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50B27">
            <w:pPr>
              <w:jc w:val="center"/>
              <w:rPr>
                <w:sz w:val="22"/>
                <w:szCs w:val="22"/>
              </w:rPr>
            </w:pPr>
            <w:r w:rsidRPr="00C50B27">
              <w:rPr>
                <w:b/>
                <w:sz w:val="22"/>
                <w:szCs w:val="22"/>
              </w:rPr>
              <w:t xml:space="preserve">POSUDEK VEDOUCÍHO </w:t>
            </w:r>
            <w:r w:rsidR="00E709EA" w:rsidRPr="00C50B27">
              <w:rPr>
                <w:b/>
                <w:sz w:val="22"/>
                <w:szCs w:val="22"/>
              </w:rPr>
              <w:t>DIPLOMOVÉ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224DBE" w:rsidP="00362AB0">
            <w:pPr>
              <w:rPr>
                <w:sz w:val="22"/>
                <w:szCs w:val="22"/>
              </w:rPr>
            </w:pPr>
            <w:r>
              <w:rPr>
                <w:sz w:val="22"/>
                <w:szCs w:val="22"/>
              </w:rPr>
              <w:t>Libor Zachoval</w:t>
            </w:r>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224DBE" w:rsidP="00362AB0">
            <w:pPr>
              <w:rPr>
                <w:sz w:val="22"/>
                <w:szCs w:val="22"/>
              </w:rPr>
            </w:pPr>
            <w:r>
              <w:rPr>
                <w:sz w:val="22"/>
                <w:szCs w:val="22"/>
              </w:rPr>
              <w:t>Hodnocení prevence zaměřené na rizikové chování mládeže</w:t>
            </w:r>
          </w:p>
        </w:tc>
      </w:tr>
      <w:tr w:rsidR="006847E2" w:rsidRPr="00C50B27" w:rsidTr="00C50B27">
        <w:tc>
          <w:tcPr>
            <w:tcW w:w="2808" w:type="dxa"/>
          </w:tcPr>
          <w:p w:rsidR="006847E2" w:rsidRPr="00C50B27" w:rsidRDefault="006847E2" w:rsidP="00362AB0">
            <w:pPr>
              <w:rPr>
                <w:sz w:val="22"/>
                <w:szCs w:val="22"/>
              </w:rPr>
            </w:pPr>
            <w:r w:rsidRPr="00C50B27">
              <w:rPr>
                <w:sz w:val="22"/>
                <w:szCs w:val="22"/>
              </w:rPr>
              <w:t>Vedoucí práce</w:t>
            </w:r>
          </w:p>
        </w:tc>
        <w:tc>
          <w:tcPr>
            <w:tcW w:w="7020" w:type="dxa"/>
            <w:gridSpan w:val="8"/>
          </w:tcPr>
          <w:p w:rsidR="006847E2" w:rsidRPr="00C50B27" w:rsidRDefault="00C12100" w:rsidP="00362AB0">
            <w:pPr>
              <w:rPr>
                <w:sz w:val="22"/>
                <w:szCs w:val="22"/>
              </w:rPr>
            </w:pPr>
            <w:r>
              <w:rPr>
                <w:sz w:val="22"/>
                <w:szCs w:val="22"/>
              </w:rPr>
              <w:t>PhDr. Pavel Opatrný</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C12100" w:rsidP="00362AB0">
            <w:pPr>
              <w:rPr>
                <w:sz w:val="22"/>
                <w:szCs w:val="22"/>
              </w:rPr>
            </w:pPr>
            <w:r>
              <w:rPr>
                <w:sz w:val="22"/>
                <w:szCs w:val="22"/>
              </w:rPr>
              <w:t>Sociální pedagogika</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C12100" w:rsidP="00C12100">
            <w:pPr>
              <w:rPr>
                <w:sz w:val="22"/>
                <w:szCs w:val="22"/>
              </w:rPr>
            </w:pPr>
            <w:r>
              <w:rPr>
                <w:sz w:val="22"/>
                <w:szCs w:val="22"/>
              </w:rPr>
              <w:t>Kombinovaná</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C50B27" w:rsidRDefault="006847E2" w:rsidP="00C50B27">
            <w:pPr>
              <w:jc w:val="center"/>
              <w:rPr>
                <w:sz w:val="22"/>
                <w:szCs w:val="22"/>
              </w:rPr>
            </w:pPr>
            <w:r w:rsidRPr="00C50B27">
              <w:rPr>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C50B27" w:rsidRDefault="006847E2" w:rsidP="00C50B27">
            <w:pPr>
              <w:jc w:val="center"/>
              <w:rPr>
                <w:sz w:val="22"/>
                <w:szCs w:val="22"/>
              </w:rPr>
            </w:pPr>
            <w:r w:rsidRPr="00C50B27">
              <w:rPr>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r w:rsidRPr="00C50B27">
              <w:rPr>
                <w:sz w:val="22"/>
                <w:szCs w:val="22"/>
              </w:rPr>
              <w:t>C</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854AD0" w:rsidP="00C50B27">
            <w:pPr>
              <w:jc w:val="center"/>
              <w:rPr>
                <w:sz w:val="22"/>
                <w:szCs w:val="22"/>
              </w:rPr>
            </w:pPr>
            <w:r>
              <w:rPr>
                <w:b/>
                <w:color w:val="FFFFFF"/>
                <w:sz w:val="22"/>
                <w:szCs w:val="22"/>
              </w:rPr>
              <w:t>E</w:t>
            </w:r>
            <w:r w:rsidR="005C219A" w:rsidRPr="00C50B27">
              <w:rPr>
                <w:b/>
                <w:color w:val="FFFFFF"/>
                <w:sz w:val="22"/>
                <w:szCs w:val="22"/>
              </w:rPr>
              <w:t>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C50B27" w:rsidRDefault="0055255D" w:rsidP="00C50B27">
            <w:pPr>
              <w:jc w:val="center"/>
              <w:rPr>
                <w:sz w:val="22"/>
                <w:szCs w:val="22"/>
              </w:rPr>
            </w:pPr>
            <w:r w:rsidRPr="00C50B27">
              <w:rPr>
                <w:sz w:val="22"/>
                <w:szCs w:val="22"/>
              </w:rPr>
              <w:t>A</w:t>
            </w: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C50B27" w:rsidRDefault="0055255D" w:rsidP="00C50B27">
            <w:pPr>
              <w:jc w:val="center"/>
              <w:rPr>
                <w:sz w:val="22"/>
                <w:szCs w:val="22"/>
              </w:rPr>
            </w:pPr>
            <w:r w:rsidRPr="00C50B27">
              <w:rPr>
                <w:sz w:val="22"/>
                <w:szCs w:val="22"/>
              </w:rPr>
              <w:t>A</w:t>
            </w: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B</w:t>
            </w: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r w:rsidRPr="00C50B27">
              <w:rPr>
                <w:sz w:val="22"/>
                <w:szCs w:val="22"/>
              </w:rPr>
              <w:t>A</w:t>
            </w: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514664">
            <w:pPr>
              <w:jc w:val="center"/>
              <w:rPr>
                <w:sz w:val="22"/>
                <w:szCs w:val="22"/>
              </w:rPr>
            </w:pPr>
          </w:p>
        </w:tc>
        <w:tc>
          <w:tcPr>
            <w:tcW w:w="506" w:type="dxa"/>
            <w:vAlign w:val="center"/>
          </w:tcPr>
          <w:p w:rsidR="00B411DB" w:rsidRPr="00C50B27" w:rsidRDefault="00854AD0" w:rsidP="00514664">
            <w:pPr>
              <w:jc w:val="center"/>
              <w:rPr>
                <w:sz w:val="22"/>
                <w:szCs w:val="22"/>
              </w:rPr>
            </w:pPr>
            <w:r>
              <w:rPr>
                <w:sz w:val="22"/>
                <w:szCs w:val="22"/>
              </w:rPr>
              <w:t>B</w:t>
            </w:r>
          </w:p>
        </w:tc>
        <w:tc>
          <w:tcPr>
            <w:tcW w:w="506" w:type="dxa"/>
            <w:vAlign w:val="center"/>
          </w:tcPr>
          <w:p w:rsidR="00B411DB" w:rsidRPr="00C50B27" w:rsidRDefault="00B411DB" w:rsidP="00514664">
            <w:pPr>
              <w:jc w:val="center"/>
              <w:rPr>
                <w:sz w:val="22"/>
                <w:szCs w:val="22"/>
              </w:rPr>
            </w:pPr>
          </w:p>
        </w:tc>
        <w:tc>
          <w:tcPr>
            <w:tcW w:w="507" w:type="dxa"/>
            <w:vAlign w:val="center"/>
          </w:tcPr>
          <w:p w:rsidR="00B411DB" w:rsidRPr="00C50B27" w:rsidRDefault="00B411DB" w:rsidP="00514664">
            <w:pPr>
              <w:jc w:val="center"/>
              <w:rPr>
                <w:sz w:val="22"/>
                <w:szCs w:val="22"/>
              </w:rPr>
            </w:pPr>
          </w:p>
        </w:tc>
        <w:tc>
          <w:tcPr>
            <w:tcW w:w="506" w:type="dxa"/>
            <w:vAlign w:val="center"/>
          </w:tcPr>
          <w:p w:rsidR="00B411DB" w:rsidRPr="00C50B27" w:rsidRDefault="00B411DB" w:rsidP="00514664">
            <w:pPr>
              <w:jc w:val="center"/>
              <w:rPr>
                <w:sz w:val="22"/>
                <w:szCs w:val="22"/>
              </w:rPr>
            </w:pPr>
          </w:p>
        </w:tc>
        <w:tc>
          <w:tcPr>
            <w:tcW w:w="505" w:type="dxa"/>
            <w:vAlign w:val="center"/>
          </w:tcPr>
          <w:p w:rsidR="00B411DB" w:rsidRPr="00C50B27" w:rsidRDefault="00B411DB" w:rsidP="00514664">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56019F" w:rsidP="00C50B27">
            <w:pPr>
              <w:jc w:val="center"/>
              <w:rPr>
                <w:sz w:val="22"/>
                <w:szCs w:val="22"/>
              </w:rPr>
            </w:pPr>
            <w:r>
              <w:rPr>
                <w:sz w:val="22"/>
                <w:szCs w:val="22"/>
              </w:rPr>
              <w:t>A</w:t>
            </w:r>
          </w:p>
        </w:tc>
        <w:tc>
          <w:tcPr>
            <w:tcW w:w="506"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Spolupráce s vedoucím práce</w:t>
            </w:r>
          </w:p>
        </w:tc>
        <w:tc>
          <w:tcPr>
            <w:tcW w:w="507" w:type="dxa"/>
            <w:vAlign w:val="center"/>
          </w:tcPr>
          <w:p w:rsidR="00B411DB" w:rsidRPr="00C50B27" w:rsidRDefault="00B411DB" w:rsidP="00C50B27">
            <w:pPr>
              <w:jc w:val="center"/>
              <w:rPr>
                <w:sz w:val="22"/>
                <w:szCs w:val="22"/>
              </w:rPr>
            </w:pPr>
            <w:r w:rsidRPr="00C50B27">
              <w:rPr>
                <w:sz w:val="22"/>
                <w:szCs w:val="22"/>
              </w:rPr>
              <w:t>A</w:t>
            </w:r>
          </w:p>
        </w:tc>
        <w:tc>
          <w:tcPr>
            <w:tcW w:w="506"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Pr="0056019F" w:rsidRDefault="00B411DB" w:rsidP="00362AB0">
            <w:pPr>
              <w:rPr>
                <w:b/>
                <w:sz w:val="22"/>
                <w:szCs w:val="22"/>
              </w:rPr>
            </w:pPr>
            <w:r w:rsidRPr="0056019F">
              <w:rPr>
                <w:b/>
                <w:sz w:val="22"/>
                <w:szCs w:val="22"/>
              </w:rPr>
              <w:t>Odůvodnění hodnocení práce (silné a slabé stránky práce):</w:t>
            </w:r>
          </w:p>
          <w:p w:rsidR="00B411DB" w:rsidRPr="0056019F" w:rsidRDefault="000B4BD2" w:rsidP="002C34E7">
            <w:pPr>
              <w:jc w:val="both"/>
              <w:rPr>
                <w:sz w:val="22"/>
                <w:szCs w:val="22"/>
              </w:rPr>
            </w:pPr>
            <w:r w:rsidRPr="0056019F">
              <w:rPr>
                <w:sz w:val="22"/>
                <w:szCs w:val="22"/>
              </w:rPr>
              <w:t xml:space="preserve">Sociálně patologické chování, jeho prevence jak v rodinném, tak i školním prostředí tvoří ústřední témata předkládané práce, což je plně v souladu s jejím názvem. Oceňuji poměrně obsáhlý výčet základních pojmů, který se opírá o odbornou literaturu. Co bych však naopak vytknul, je absence jakýchkoliv literárních pramenů u kapitoly 3. </w:t>
            </w:r>
            <w:r w:rsidR="00FB7177" w:rsidRPr="0056019F">
              <w:rPr>
                <w:sz w:val="22"/>
                <w:szCs w:val="22"/>
              </w:rPr>
              <w:t>Z</w:t>
            </w:r>
            <w:r w:rsidR="00AC42F6" w:rsidRPr="0056019F">
              <w:rPr>
                <w:sz w:val="22"/>
                <w:szCs w:val="22"/>
              </w:rPr>
              <w:t> </w:t>
            </w:r>
            <w:r w:rsidR="00FB7177" w:rsidRPr="0056019F">
              <w:rPr>
                <w:sz w:val="22"/>
                <w:szCs w:val="22"/>
              </w:rPr>
              <w:t>pr</w:t>
            </w:r>
            <w:r w:rsidR="00AC42F6" w:rsidRPr="0056019F">
              <w:rPr>
                <w:sz w:val="22"/>
                <w:szCs w:val="22"/>
              </w:rPr>
              <w:t xml:space="preserve">ofesního hlediska je patrná autorova náklonnost, v rámci prezentace informací týkající se oblasti prevence, k bezpečnostním složkám, což však není nikterak na škodu. Naopak se mi líbí pohled na prevenci nežádoucích jevů ve školním prostředí, kdy autor nejen popisuje strukturu preventivního programu, ale také se snaží přiblížit sekundární prevenci. </w:t>
            </w:r>
          </w:p>
          <w:p w:rsidR="00B411DB" w:rsidRPr="0056019F" w:rsidRDefault="00854AD0" w:rsidP="002C34E7">
            <w:pPr>
              <w:jc w:val="both"/>
              <w:rPr>
                <w:sz w:val="22"/>
                <w:szCs w:val="22"/>
              </w:rPr>
            </w:pPr>
            <w:r w:rsidRPr="0056019F">
              <w:rPr>
                <w:sz w:val="22"/>
                <w:szCs w:val="22"/>
              </w:rPr>
              <w:t>Praktická část diplomové prá</w:t>
            </w:r>
            <w:r w:rsidR="002C34E7" w:rsidRPr="0056019F">
              <w:rPr>
                <w:sz w:val="22"/>
                <w:szCs w:val="22"/>
              </w:rPr>
              <w:t xml:space="preserve">ce je věnována evaluaci realizovaných preventivních programů v konkrétním středoškolském zařízení. Na první pohled, by se tak mohlo zdát, že stanovený cíl je příliš úzkoprofilový na diplomovou práci, avšak autor se jej zhostil poměrně detailně a naopak výsledky tohoto výzkumu pak mohou být přínosem pro praxi a případně se stát výchozí pro následující akční výzkum. Cíl výzkumu a výzkumnou otázky jsou stanoveny v souladu s metodologií </w:t>
            </w:r>
            <w:r w:rsidR="0077508E" w:rsidRPr="0056019F">
              <w:rPr>
                <w:sz w:val="22"/>
                <w:szCs w:val="22"/>
              </w:rPr>
              <w:t xml:space="preserve">kvalitativního výzkumu. Zajímavý je způsob zpracování rozhovorů otevřeným kódováním, ale nikoliv za použití kódů, ale zachycením vzorců, stejně jako u obsahové analýzy. </w:t>
            </w:r>
          </w:p>
          <w:p w:rsidR="00B411DB" w:rsidRPr="0056019F" w:rsidRDefault="0077508E" w:rsidP="002C34E7">
            <w:pPr>
              <w:jc w:val="both"/>
              <w:rPr>
                <w:sz w:val="22"/>
                <w:szCs w:val="22"/>
              </w:rPr>
            </w:pPr>
            <w:r w:rsidRPr="0056019F">
              <w:rPr>
                <w:sz w:val="22"/>
                <w:szCs w:val="22"/>
              </w:rPr>
              <w:t>Autorovy výstupní zprávy považuji za přehle</w:t>
            </w:r>
            <w:r w:rsidR="0056019F" w:rsidRPr="0056019F">
              <w:rPr>
                <w:sz w:val="22"/>
                <w:szCs w:val="22"/>
              </w:rPr>
              <w:t>dné zpracování výsledků výzkumu, stejně jako závěrečné shrnutí výsledků výzkumu.</w:t>
            </w:r>
          </w:p>
          <w:p w:rsidR="00B411DB" w:rsidRPr="0056019F" w:rsidRDefault="00B411DB" w:rsidP="002C34E7">
            <w:pPr>
              <w:jc w:val="both"/>
              <w:rPr>
                <w:sz w:val="22"/>
                <w:szCs w:val="22"/>
              </w:rPr>
            </w:pPr>
          </w:p>
          <w:p w:rsidR="000B4BD2" w:rsidRPr="0056019F" w:rsidRDefault="000B4BD2" w:rsidP="000B4BD2">
            <w:pPr>
              <w:jc w:val="both"/>
              <w:rPr>
                <w:sz w:val="22"/>
                <w:szCs w:val="22"/>
              </w:rPr>
            </w:pPr>
            <w:r w:rsidRPr="0056019F">
              <w:rPr>
                <w:sz w:val="22"/>
                <w:szCs w:val="22"/>
              </w:rPr>
              <w:t>Cíle, které autor uvádí v úvodu práce, spatřuji jako dostatečně naplněné.</w:t>
            </w:r>
          </w:p>
          <w:p w:rsidR="00213E23" w:rsidRPr="0056019F" w:rsidRDefault="00213E23" w:rsidP="00213E23">
            <w:pPr>
              <w:jc w:val="both"/>
              <w:rPr>
                <w:b/>
                <w:sz w:val="22"/>
                <w:szCs w:val="22"/>
              </w:rPr>
            </w:pPr>
            <w:r w:rsidRPr="0056019F">
              <w:rPr>
                <w:b/>
                <w:sz w:val="22"/>
                <w:szCs w:val="22"/>
              </w:rPr>
              <w:t>Práci doporučuji k obhajobě.</w:t>
            </w:r>
          </w:p>
          <w:p w:rsidR="00B411DB" w:rsidRDefault="00B411DB" w:rsidP="00362AB0">
            <w:pPr>
              <w:rPr>
                <w:sz w:val="22"/>
                <w:szCs w:val="22"/>
              </w:rPr>
            </w:pPr>
          </w:p>
          <w:p w:rsidR="0056019F" w:rsidRDefault="0056019F" w:rsidP="00362AB0">
            <w:pPr>
              <w:rPr>
                <w:sz w:val="22"/>
                <w:szCs w:val="22"/>
              </w:rPr>
            </w:pPr>
          </w:p>
          <w:p w:rsidR="0056019F" w:rsidRDefault="0056019F" w:rsidP="00362AB0">
            <w:pPr>
              <w:rPr>
                <w:sz w:val="22"/>
                <w:szCs w:val="22"/>
              </w:rPr>
            </w:pPr>
          </w:p>
          <w:p w:rsidR="0056019F" w:rsidRDefault="0056019F" w:rsidP="00362AB0">
            <w:pPr>
              <w:rPr>
                <w:sz w:val="22"/>
                <w:szCs w:val="22"/>
              </w:rPr>
            </w:pPr>
          </w:p>
          <w:p w:rsidR="0056019F" w:rsidRDefault="0056019F" w:rsidP="00362AB0">
            <w:pPr>
              <w:rPr>
                <w:sz w:val="22"/>
                <w:szCs w:val="22"/>
              </w:rPr>
            </w:pPr>
          </w:p>
          <w:p w:rsidR="0056019F" w:rsidRPr="0056019F" w:rsidRDefault="0056019F" w:rsidP="00362AB0">
            <w:pPr>
              <w:rPr>
                <w:sz w:val="22"/>
                <w:szCs w:val="22"/>
              </w:rPr>
            </w:pPr>
          </w:p>
        </w:tc>
      </w:tr>
      <w:tr w:rsidR="00B411DB" w:rsidRPr="00C50B27" w:rsidTr="00C50B27">
        <w:tc>
          <w:tcPr>
            <w:tcW w:w="9828" w:type="dxa"/>
            <w:gridSpan w:val="9"/>
          </w:tcPr>
          <w:p w:rsidR="00B411DB" w:rsidRPr="0056019F" w:rsidRDefault="00B411DB" w:rsidP="00362AB0">
            <w:pPr>
              <w:rPr>
                <w:b/>
                <w:sz w:val="22"/>
                <w:szCs w:val="22"/>
              </w:rPr>
            </w:pPr>
            <w:r w:rsidRPr="0056019F">
              <w:rPr>
                <w:b/>
                <w:sz w:val="22"/>
                <w:szCs w:val="22"/>
              </w:rPr>
              <w:lastRenderedPageBreak/>
              <w:t>Otázky k obhajobě:</w:t>
            </w:r>
          </w:p>
          <w:p w:rsidR="00B411DB" w:rsidRPr="0056019F" w:rsidRDefault="000B4BD2" w:rsidP="00362AB0">
            <w:pPr>
              <w:rPr>
                <w:sz w:val="22"/>
                <w:szCs w:val="22"/>
              </w:rPr>
            </w:pPr>
            <w:r w:rsidRPr="0056019F">
              <w:rPr>
                <w:sz w:val="22"/>
                <w:szCs w:val="22"/>
              </w:rPr>
              <w:t>Na str. 20 začínáte historií prevence sociálně patologických jevů obdobím komunismu v ČSSR – myslíte si, že kořeny nemůžeme hledat ještě mnohem dříve?</w:t>
            </w:r>
          </w:p>
          <w:p w:rsidR="00B411DB" w:rsidRPr="0056019F" w:rsidRDefault="000B4BD2" w:rsidP="00362AB0">
            <w:pPr>
              <w:rPr>
                <w:sz w:val="22"/>
                <w:szCs w:val="22"/>
              </w:rPr>
            </w:pPr>
            <w:r w:rsidRPr="0056019F">
              <w:rPr>
                <w:sz w:val="22"/>
                <w:szCs w:val="22"/>
              </w:rPr>
              <w:t>Dle informací na str. 24 – na koho bych se jako učitel měl obrátit v rámci konzultačního zabezpečení ve Zlínském kraji?</w:t>
            </w:r>
          </w:p>
          <w:p w:rsidR="000B4BD2" w:rsidRPr="0056019F" w:rsidRDefault="0077508E" w:rsidP="00362AB0">
            <w:pPr>
              <w:rPr>
                <w:sz w:val="22"/>
                <w:szCs w:val="22"/>
              </w:rPr>
            </w:pPr>
            <w:r w:rsidRPr="0056019F">
              <w:rPr>
                <w:sz w:val="22"/>
                <w:szCs w:val="22"/>
              </w:rPr>
              <w:t xml:space="preserve">Na str. 53 uvádíte, že vedlejším cílem preventivních programů je </w:t>
            </w:r>
            <w:r w:rsidRPr="0056019F">
              <w:rPr>
                <w:bCs/>
                <w:sz w:val="22"/>
                <w:szCs w:val="22"/>
              </w:rPr>
              <w:t>přispět k propagaci školského zařízení – myslíte si, že toto by mělo patřit k preventivnímu programu?</w:t>
            </w:r>
          </w:p>
          <w:p w:rsidR="00B411DB" w:rsidRPr="0056019F" w:rsidRDefault="00B411DB" w:rsidP="0056019F">
            <w:pP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B411DB" w:rsidRPr="000B4BD2" w:rsidRDefault="00213E23" w:rsidP="00C50B27">
            <w:pPr>
              <w:jc w:val="center"/>
              <w:rPr>
                <w:b/>
                <w:sz w:val="22"/>
                <w:szCs w:val="22"/>
              </w:rPr>
            </w:pPr>
            <w:r w:rsidRPr="000B4BD2">
              <w:rPr>
                <w:b/>
                <w:sz w:val="22"/>
                <w:szCs w:val="22"/>
              </w:rPr>
              <w:t>A</w:t>
            </w:r>
          </w:p>
        </w:tc>
        <w:tc>
          <w:tcPr>
            <w:tcW w:w="506"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5" w:type="dxa"/>
          </w:tcPr>
          <w:p w:rsidR="00B411DB" w:rsidRPr="00C50B27" w:rsidRDefault="00B411DB" w:rsidP="00C50B27">
            <w:pPr>
              <w:jc w:val="center"/>
              <w:rPr>
                <w:sz w:val="22"/>
                <w:szCs w:val="22"/>
              </w:rPr>
            </w:pPr>
          </w:p>
        </w:tc>
      </w:tr>
      <w:tr w:rsidR="00B411DB" w:rsidRPr="00C50B27" w:rsidTr="00C50B27">
        <w:tc>
          <w:tcPr>
            <w:tcW w:w="4068" w:type="dxa"/>
            <w:gridSpan w:val="2"/>
            <w:vAlign w:val="center"/>
          </w:tcPr>
          <w:p w:rsidR="00B411DB" w:rsidRPr="00C50B27" w:rsidRDefault="00B411DB" w:rsidP="00362AB0">
            <w:pPr>
              <w:rPr>
                <w:sz w:val="22"/>
                <w:szCs w:val="22"/>
              </w:rPr>
            </w:pPr>
            <w:r w:rsidRPr="00C50B27">
              <w:rPr>
                <w:sz w:val="22"/>
                <w:szCs w:val="22"/>
              </w:rPr>
              <w:t>Datum:</w:t>
            </w:r>
            <w:r w:rsidR="00224DBE">
              <w:rPr>
                <w:sz w:val="22"/>
                <w:szCs w:val="22"/>
              </w:rPr>
              <w:t xml:space="preserve"> 1. 5. 2012</w:t>
            </w:r>
          </w:p>
        </w:tc>
        <w:tc>
          <w:tcPr>
            <w:tcW w:w="5760" w:type="dxa"/>
            <w:gridSpan w:val="7"/>
            <w:vAlign w:val="center"/>
          </w:tcPr>
          <w:p w:rsidR="00B411DB" w:rsidRPr="00C50B27" w:rsidRDefault="00B411DB" w:rsidP="00362AB0">
            <w:pPr>
              <w:rPr>
                <w:sz w:val="22"/>
                <w:szCs w:val="22"/>
              </w:rPr>
            </w:pPr>
            <w:r w:rsidRPr="00C50B27">
              <w:rPr>
                <w:sz w:val="22"/>
                <w:szCs w:val="22"/>
              </w:rPr>
              <w:t>Podpis:</w:t>
            </w:r>
            <w:r w:rsidR="00224DBE">
              <w:rPr>
                <w:sz w:val="22"/>
                <w:szCs w:val="22"/>
              </w:rPr>
              <w:t xml:space="preserve"> PhDr. Pavel Opatrný</w:t>
            </w:r>
          </w:p>
        </w:tc>
      </w:tr>
    </w:tbl>
    <w:p w:rsidR="006847E2" w:rsidRDefault="006847E2"/>
    <w:sectPr w:rsidR="006847E2" w:rsidSect="006B42B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664" w:rsidRDefault="00514664">
      <w:r>
        <w:separator/>
      </w:r>
    </w:p>
  </w:endnote>
  <w:endnote w:type="continuationSeparator" w:id="0">
    <w:p w:rsidR="00514664" w:rsidRDefault="0051466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664" w:rsidRDefault="00514664">
      <w:r>
        <w:separator/>
      </w:r>
    </w:p>
  </w:footnote>
  <w:footnote w:type="continuationSeparator" w:id="0">
    <w:p w:rsidR="00514664" w:rsidRDefault="00514664">
      <w:r>
        <w:continuationSeparator/>
      </w:r>
    </w:p>
  </w:footnote>
  <w:footnote w:id="1">
    <w:p w:rsidR="00B411DB" w:rsidRDefault="00B411DB" w:rsidP="006847E2">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5C219A"/>
    <w:rsid w:val="000B4BD2"/>
    <w:rsid w:val="00213E23"/>
    <w:rsid w:val="00224DBE"/>
    <w:rsid w:val="002C34E7"/>
    <w:rsid w:val="00362AB0"/>
    <w:rsid w:val="003F5DA2"/>
    <w:rsid w:val="00512982"/>
    <w:rsid w:val="00514664"/>
    <w:rsid w:val="00526D47"/>
    <w:rsid w:val="0053029C"/>
    <w:rsid w:val="0055255D"/>
    <w:rsid w:val="0056019F"/>
    <w:rsid w:val="005C219A"/>
    <w:rsid w:val="006847E2"/>
    <w:rsid w:val="006B42B8"/>
    <w:rsid w:val="0077508E"/>
    <w:rsid w:val="00854AD0"/>
    <w:rsid w:val="00AC42F6"/>
    <w:rsid w:val="00B411DB"/>
    <w:rsid w:val="00BA3203"/>
    <w:rsid w:val="00C12100"/>
    <w:rsid w:val="00C50B27"/>
    <w:rsid w:val="00D41281"/>
    <w:rsid w:val="00DC1BF5"/>
    <w:rsid w:val="00E709EA"/>
    <w:rsid w:val="00FB717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ub\Desktop\&#352;ablony\POSUDEK%20VEDOUC&#205;HO%20DIPLOMOV&#201;%20PR&#193;CE.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VEDOUCÍHO DIPLOMOVÉ PRÁCE</Template>
  <TotalTime>100</TotalTime>
  <Pages>2</Pages>
  <Words>463</Words>
  <Characters>2903</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3360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Jakub</dc:creator>
  <cp:keywords/>
  <cp:lastModifiedBy>utb</cp:lastModifiedBy>
  <cp:revision>7</cp:revision>
  <cp:lastPrinted>2012-04-25T08:21:00Z</cp:lastPrinted>
  <dcterms:created xsi:type="dcterms:W3CDTF">2012-04-30T12:49:00Z</dcterms:created>
  <dcterms:modified xsi:type="dcterms:W3CDTF">2012-05-03T19:25:00Z</dcterms:modified>
</cp:coreProperties>
</file>