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2B4AC1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2B4AC1" w:rsidRDefault="002B4AC1" w:rsidP="00C23510">
            <w:pPr>
              <w:jc w:val="center"/>
            </w:pPr>
            <w:r w:rsidRPr="00C23510">
              <w:rPr>
                <w:b/>
                <w:bCs/>
              </w:rPr>
              <w:t>POSUDEK VEDOUCÍHO BAKALÁŘSKÉ PRÁCE</w:t>
            </w:r>
          </w:p>
        </w:tc>
      </w:tr>
      <w:tr w:rsidR="002B4AC1">
        <w:tc>
          <w:tcPr>
            <w:tcW w:w="2808" w:type="dxa"/>
          </w:tcPr>
          <w:p w:rsidR="002B4AC1" w:rsidRDefault="002B4AC1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2B4AC1" w:rsidRDefault="002B4AC1" w:rsidP="00362AB0">
            <w:proofErr w:type="spellStart"/>
            <w:r>
              <w:t>Nikol</w:t>
            </w:r>
            <w:proofErr w:type="spellEnd"/>
            <w:r>
              <w:t xml:space="preserve"> Rohrerová</w:t>
            </w:r>
          </w:p>
        </w:tc>
      </w:tr>
      <w:tr w:rsidR="002B4AC1">
        <w:tc>
          <w:tcPr>
            <w:tcW w:w="2808" w:type="dxa"/>
          </w:tcPr>
          <w:p w:rsidR="002B4AC1" w:rsidRDefault="002B4AC1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2B4AC1" w:rsidRDefault="002B4AC1" w:rsidP="00362AB0">
            <w:proofErr w:type="spellStart"/>
            <w:r>
              <w:t>Schlagzeile</w:t>
            </w:r>
            <w:proofErr w:type="spellEnd"/>
            <w:r>
              <w:t xml:space="preserve"> in der </w:t>
            </w:r>
            <w:proofErr w:type="spellStart"/>
            <w:r>
              <w:t>deutschen</w:t>
            </w:r>
            <w:proofErr w:type="spellEnd"/>
            <w:r>
              <w:t xml:space="preserve"> </w:t>
            </w:r>
            <w:proofErr w:type="spellStart"/>
            <w:r>
              <w:t>Werbung</w:t>
            </w:r>
            <w:proofErr w:type="spellEnd"/>
          </w:p>
        </w:tc>
      </w:tr>
      <w:tr w:rsidR="002B4AC1">
        <w:tc>
          <w:tcPr>
            <w:tcW w:w="2808" w:type="dxa"/>
          </w:tcPr>
          <w:p w:rsidR="002B4AC1" w:rsidRDefault="002B4AC1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2B4AC1" w:rsidRDefault="002B4AC1" w:rsidP="00362AB0">
            <w:r>
              <w:t>Mgr. Renata Šilhánová, Ph.D.</w:t>
            </w:r>
          </w:p>
        </w:tc>
      </w:tr>
      <w:tr w:rsidR="002B4AC1">
        <w:tc>
          <w:tcPr>
            <w:tcW w:w="2808" w:type="dxa"/>
          </w:tcPr>
          <w:p w:rsidR="002B4AC1" w:rsidRDefault="002B4AC1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2B4AC1" w:rsidRDefault="002B4AC1" w:rsidP="00362AB0">
            <w:r>
              <w:t>Němčina pro manažerskou praxi</w:t>
            </w:r>
          </w:p>
        </w:tc>
      </w:tr>
      <w:tr w:rsidR="002B4AC1">
        <w:tc>
          <w:tcPr>
            <w:tcW w:w="2808" w:type="dxa"/>
          </w:tcPr>
          <w:p w:rsidR="002B4AC1" w:rsidRDefault="002B4AC1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2B4AC1" w:rsidRDefault="002B4AC1" w:rsidP="00362AB0">
            <w:r>
              <w:t xml:space="preserve">Prezenční </w:t>
            </w:r>
          </w:p>
        </w:tc>
      </w:tr>
      <w:tr w:rsidR="002B4AC1">
        <w:tc>
          <w:tcPr>
            <w:tcW w:w="2808" w:type="dxa"/>
            <w:vAlign w:val="center"/>
          </w:tcPr>
          <w:p w:rsidR="002B4AC1" w:rsidRPr="00C23510" w:rsidRDefault="002B4AC1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2B4AC1" w:rsidRPr="00C23510" w:rsidRDefault="002B4AC1" w:rsidP="00C23510">
            <w:pPr>
              <w:jc w:val="right"/>
              <w:rPr>
                <w:b/>
                <w:bCs/>
              </w:rPr>
            </w:pPr>
            <w:r w:rsidRPr="00C23510">
              <w:rPr>
                <w:b/>
                <w:bCs/>
              </w:rPr>
              <w:t>Stupeň hodnocení</w:t>
            </w:r>
          </w:p>
          <w:p w:rsidR="002B4AC1" w:rsidRDefault="002B4AC1" w:rsidP="00C23510">
            <w:pPr>
              <w:jc w:val="right"/>
            </w:pPr>
            <w:r w:rsidRPr="00C23510">
              <w:rPr>
                <w:b/>
                <w:bCs/>
              </w:rPr>
              <w:t>dle stupnice ECTS</w:t>
            </w:r>
          </w:p>
        </w:tc>
      </w:tr>
      <w:tr w:rsidR="002B4AC1">
        <w:tc>
          <w:tcPr>
            <w:tcW w:w="9828" w:type="dxa"/>
            <w:gridSpan w:val="9"/>
            <w:shd w:val="clear" w:color="auto" w:fill="A6A6A6"/>
          </w:tcPr>
          <w:p w:rsidR="002B4AC1" w:rsidRPr="00C23510" w:rsidRDefault="002B4AC1" w:rsidP="00362AB0">
            <w:pPr>
              <w:rPr>
                <w:color w:val="FFFFFF"/>
              </w:rPr>
            </w:pPr>
            <w:r w:rsidRPr="00C23510">
              <w:rPr>
                <w:b/>
                <w:bCs/>
                <w:color w:val="FFFFFF"/>
              </w:rPr>
              <w:t>Formální stránka práce</w:t>
            </w:r>
          </w:p>
        </w:tc>
      </w:tr>
      <w:tr w:rsidR="002B4AC1">
        <w:tc>
          <w:tcPr>
            <w:tcW w:w="6791" w:type="dxa"/>
            <w:gridSpan w:val="3"/>
          </w:tcPr>
          <w:p w:rsidR="002B4AC1" w:rsidRDefault="002B4AC1" w:rsidP="00362AB0">
            <w:r>
              <w:t>Přehlednost a členění práce</w:t>
            </w:r>
          </w:p>
        </w:tc>
        <w:tc>
          <w:tcPr>
            <w:tcW w:w="507" w:type="dxa"/>
          </w:tcPr>
          <w:p w:rsidR="002B4AC1" w:rsidRPr="00227531" w:rsidRDefault="002B4AC1" w:rsidP="00C23510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C23510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C23510">
            <w:pPr>
              <w:jc w:val="center"/>
            </w:pPr>
          </w:p>
        </w:tc>
        <w:tc>
          <w:tcPr>
            <w:tcW w:w="507" w:type="dxa"/>
          </w:tcPr>
          <w:p w:rsidR="002B4AC1" w:rsidRPr="00E53025" w:rsidRDefault="002B4AC1" w:rsidP="00C23510">
            <w:pPr>
              <w:jc w:val="center"/>
            </w:pPr>
            <w:r w:rsidRPr="00E53025">
              <w:t>D</w:t>
            </w:r>
          </w:p>
        </w:tc>
        <w:tc>
          <w:tcPr>
            <w:tcW w:w="506" w:type="dxa"/>
          </w:tcPr>
          <w:p w:rsidR="002B4AC1" w:rsidRPr="00E53025" w:rsidRDefault="002B4AC1" w:rsidP="00C23510">
            <w:pPr>
              <w:jc w:val="center"/>
            </w:pPr>
          </w:p>
        </w:tc>
        <w:tc>
          <w:tcPr>
            <w:tcW w:w="505" w:type="dxa"/>
          </w:tcPr>
          <w:p w:rsidR="002B4AC1" w:rsidRPr="00E53025" w:rsidRDefault="002B4AC1" w:rsidP="00C23510">
            <w:pPr>
              <w:jc w:val="center"/>
            </w:pPr>
          </w:p>
        </w:tc>
      </w:tr>
      <w:tr w:rsidR="002B4AC1">
        <w:tc>
          <w:tcPr>
            <w:tcW w:w="6791" w:type="dxa"/>
            <w:gridSpan w:val="3"/>
          </w:tcPr>
          <w:p w:rsidR="002B4AC1" w:rsidRDefault="002B4AC1" w:rsidP="00362AB0">
            <w:r>
              <w:t>Úroveň jazykového zpracování</w:t>
            </w:r>
          </w:p>
        </w:tc>
        <w:tc>
          <w:tcPr>
            <w:tcW w:w="507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7" w:type="dxa"/>
          </w:tcPr>
          <w:p w:rsidR="002B4AC1" w:rsidRPr="00E53025" w:rsidRDefault="002B4AC1" w:rsidP="00BC2F46">
            <w:pPr>
              <w:jc w:val="center"/>
            </w:pPr>
            <w:r w:rsidRPr="00E53025">
              <w:t>D</w:t>
            </w:r>
          </w:p>
        </w:tc>
        <w:tc>
          <w:tcPr>
            <w:tcW w:w="506" w:type="dxa"/>
          </w:tcPr>
          <w:p w:rsidR="002B4AC1" w:rsidRPr="00E53025" w:rsidRDefault="002B4AC1" w:rsidP="00BC2F46">
            <w:pPr>
              <w:jc w:val="center"/>
            </w:pPr>
          </w:p>
        </w:tc>
        <w:tc>
          <w:tcPr>
            <w:tcW w:w="505" w:type="dxa"/>
          </w:tcPr>
          <w:p w:rsidR="002B4AC1" w:rsidRPr="00E53025" w:rsidRDefault="002B4AC1" w:rsidP="00BC2F46">
            <w:pPr>
              <w:jc w:val="center"/>
            </w:pPr>
          </w:p>
        </w:tc>
      </w:tr>
      <w:tr w:rsidR="002B4AC1">
        <w:tc>
          <w:tcPr>
            <w:tcW w:w="6791" w:type="dxa"/>
            <w:gridSpan w:val="3"/>
          </w:tcPr>
          <w:p w:rsidR="002B4AC1" w:rsidRDefault="002B4AC1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7" w:type="dxa"/>
          </w:tcPr>
          <w:p w:rsidR="002B4AC1" w:rsidRPr="00E53025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E53025" w:rsidRDefault="002B4AC1" w:rsidP="00BC2F46">
            <w:pPr>
              <w:jc w:val="center"/>
            </w:pPr>
            <w:r w:rsidRPr="00E53025">
              <w:t>E</w:t>
            </w:r>
          </w:p>
        </w:tc>
        <w:tc>
          <w:tcPr>
            <w:tcW w:w="505" w:type="dxa"/>
          </w:tcPr>
          <w:p w:rsidR="002B4AC1" w:rsidRPr="00E53025" w:rsidRDefault="002B4AC1" w:rsidP="00BC2F46">
            <w:pPr>
              <w:jc w:val="center"/>
            </w:pPr>
          </w:p>
        </w:tc>
      </w:tr>
      <w:tr w:rsidR="002B4AC1">
        <w:tc>
          <w:tcPr>
            <w:tcW w:w="9828" w:type="dxa"/>
            <w:gridSpan w:val="9"/>
            <w:shd w:val="clear" w:color="auto" w:fill="A6A6A6"/>
          </w:tcPr>
          <w:p w:rsidR="002B4AC1" w:rsidRPr="00E53025" w:rsidRDefault="002B4AC1" w:rsidP="00362AB0"/>
        </w:tc>
      </w:tr>
      <w:tr w:rsidR="002B4AC1">
        <w:tc>
          <w:tcPr>
            <w:tcW w:w="6791" w:type="dxa"/>
            <w:gridSpan w:val="3"/>
          </w:tcPr>
          <w:p w:rsidR="002B4AC1" w:rsidRDefault="002B4AC1" w:rsidP="00362AB0">
            <w:r>
              <w:t>Práce s odbornou literaturou</w:t>
            </w:r>
          </w:p>
        </w:tc>
        <w:tc>
          <w:tcPr>
            <w:tcW w:w="507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7" w:type="dxa"/>
          </w:tcPr>
          <w:p w:rsidR="002B4AC1" w:rsidRPr="00E53025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E53025" w:rsidRDefault="002B4AC1" w:rsidP="00BC2F46">
            <w:pPr>
              <w:jc w:val="center"/>
            </w:pPr>
            <w:r w:rsidRPr="00E53025">
              <w:t>E</w:t>
            </w:r>
          </w:p>
        </w:tc>
        <w:tc>
          <w:tcPr>
            <w:tcW w:w="505" w:type="dxa"/>
          </w:tcPr>
          <w:p w:rsidR="002B4AC1" w:rsidRPr="00E53025" w:rsidRDefault="002B4AC1" w:rsidP="00BC2F46">
            <w:pPr>
              <w:jc w:val="center"/>
            </w:pPr>
          </w:p>
        </w:tc>
      </w:tr>
      <w:tr w:rsidR="002B4AC1">
        <w:tc>
          <w:tcPr>
            <w:tcW w:w="6791" w:type="dxa"/>
            <w:gridSpan w:val="3"/>
          </w:tcPr>
          <w:p w:rsidR="002B4AC1" w:rsidRDefault="002B4AC1" w:rsidP="00362AB0">
            <w:r>
              <w:t>Formulace cílů práce</w:t>
            </w:r>
          </w:p>
        </w:tc>
        <w:tc>
          <w:tcPr>
            <w:tcW w:w="507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7" w:type="dxa"/>
          </w:tcPr>
          <w:p w:rsidR="002B4AC1" w:rsidRPr="00E53025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E53025" w:rsidRDefault="002B4AC1" w:rsidP="00BC2F46">
            <w:pPr>
              <w:jc w:val="center"/>
            </w:pPr>
            <w:r w:rsidRPr="00E53025">
              <w:t>E</w:t>
            </w:r>
          </w:p>
        </w:tc>
        <w:tc>
          <w:tcPr>
            <w:tcW w:w="505" w:type="dxa"/>
          </w:tcPr>
          <w:p w:rsidR="002B4AC1" w:rsidRPr="00E53025" w:rsidRDefault="002B4AC1" w:rsidP="00BC2F46">
            <w:pPr>
              <w:jc w:val="center"/>
            </w:pPr>
          </w:p>
        </w:tc>
      </w:tr>
      <w:tr w:rsidR="002B4AC1">
        <w:tc>
          <w:tcPr>
            <w:tcW w:w="6791" w:type="dxa"/>
            <w:gridSpan w:val="3"/>
          </w:tcPr>
          <w:p w:rsidR="002B4AC1" w:rsidRDefault="002B4AC1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7" w:type="dxa"/>
          </w:tcPr>
          <w:p w:rsidR="002B4AC1" w:rsidRPr="00E53025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E53025" w:rsidRDefault="002B4AC1" w:rsidP="00BC2F46">
            <w:pPr>
              <w:jc w:val="center"/>
            </w:pPr>
            <w:r w:rsidRPr="00E53025">
              <w:t>E</w:t>
            </w:r>
          </w:p>
        </w:tc>
        <w:tc>
          <w:tcPr>
            <w:tcW w:w="505" w:type="dxa"/>
          </w:tcPr>
          <w:p w:rsidR="002B4AC1" w:rsidRPr="00E53025" w:rsidRDefault="002B4AC1" w:rsidP="00BC2F46">
            <w:pPr>
              <w:jc w:val="center"/>
            </w:pPr>
          </w:p>
        </w:tc>
      </w:tr>
      <w:tr w:rsidR="002B4AC1">
        <w:tc>
          <w:tcPr>
            <w:tcW w:w="6791" w:type="dxa"/>
            <w:gridSpan w:val="3"/>
          </w:tcPr>
          <w:p w:rsidR="002B4AC1" w:rsidRDefault="002B4AC1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7" w:type="dxa"/>
          </w:tcPr>
          <w:p w:rsidR="002B4AC1" w:rsidRPr="00E53025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E53025" w:rsidRDefault="002B4AC1" w:rsidP="00BC2F46">
            <w:pPr>
              <w:jc w:val="center"/>
            </w:pPr>
            <w:r w:rsidRPr="00E53025">
              <w:t>E</w:t>
            </w:r>
          </w:p>
        </w:tc>
        <w:tc>
          <w:tcPr>
            <w:tcW w:w="505" w:type="dxa"/>
          </w:tcPr>
          <w:p w:rsidR="002B4AC1" w:rsidRPr="00E53025" w:rsidRDefault="002B4AC1" w:rsidP="00BC2F46">
            <w:pPr>
              <w:jc w:val="center"/>
            </w:pPr>
          </w:p>
        </w:tc>
      </w:tr>
      <w:tr w:rsidR="002B4AC1">
        <w:tc>
          <w:tcPr>
            <w:tcW w:w="6791" w:type="dxa"/>
            <w:gridSpan w:val="3"/>
          </w:tcPr>
          <w:p w:rsidR="002B4AC1" w:rsidRDefault="002B4AC1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7" w:type="dxa"/>
          </w:tcPr>
          <w:p w:rsidR="002B4AC1" w:rsidRPr="00E53025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E53025" w:rsidRDefault="002B4AC1" w:rsidP="00BC2F46">
            <w:pPr>
              <w:jc w:val="center"/>
            </w:pPr>
            <w:r w:rsidRPr="00E53025">
              <w:t>E</w:t>
            </w:r>
          </w:p>
        </w:tc>
        <w:tc>
          <w:tcPr>
            <w:tcW w:w="505" w:type="dxa"/>
          </w:tcPr>
          <w:p w:rsidR="002B4AC1" w:rsidRPr="00E53025" w:rsidRDefault="002B4AC1" w:rsidP="00BC2F46">
            <w:pPr>
              <w:jc w:val="center"/>
            </w:pPr>
          </w:p>
        </w:tc>
      </w:tr>
      <w:tr w:rsidR="002B4AC1">
        <w:tc>
          <w:tcPr>
            <w:tcW w:w="6791" w:type="dxa"/>
            <w:gridSpan w:val="3"/>
          </w:tcPr>
          <w:p w:rsidR="002B4AC1" w:rsidRDefault="002B4AC1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7" w:type="dxa"/>
          </w:tcPr>
          <w:p w:rsidR="002B4AC1" w:rsidRPr="00E53025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E53025" w:rsidRDefault="002B4AC1" w:rsidP="00BC2F46">
            <w:pPr>
              <w:jc w:val="center"/>
            </w:pPr>
            <w:r w:rsidRPr="00E53025">
              <w:t>E</w:t>
            </w:r>
          </w:p>
        </w:tc>
        <w:tc>
          <w:tcPr>
            <w:tcW w:w="505" w:type="dxa"/>
          </w:tcPr>
          <w:p w:rsidR="002B4AC1" w:rsidRPr="00E53025" w:rsidRDefault="002B4AC1" w:rsidP="00BC2F46">
            <w:pPr>
              <w:jc w:val="center"/>
            </w:pPr>
          </w:p>
        </w:tc>
      </w:tr>
      <w:tr w:rsidR="002B4AC1">
        <w:tc>
          <w:tcPr>
            <w:tcW w:w="6791" w:type="dxa"/>
            <w:gridSpan w:val="3"/>
          </w:tcPr>
          <w:p w:rsidR="002B4AC1" w:rsidRDefault="002B4AC1" w:rsidP="00362AB0">
            <w:r>
              <w:t>Spolupráce s vedoucím práce</w:t>
            </w:r>
          </w:p>
        </w:tc>
        <w:tc>
          <w:tcPr>
            <w:tcW w:w="507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BC2F46">
            <w:pPr>
              <w:jc w:val="center"/>
            </w:pPr>
          </w:p>
        </w:tc>
        <w:tc>
          <w:tcPr>
            <w:tcW w:w="507" w:type="dxa"/>
          </w:tcPr>
          <w:p w:rsidR="002B4AC1" w:rsidRPr="00E53025" w:rsidRDefault="002B4AC1" w:rsidP="00BC2F46">
            <w:pPr>
              <w:jc w:val="center"/>
            </w:pPr>
          </w:p>
        </w:tc>
        <w:tc>
          <w:tcPr>
            <w:tcW w:w="506" w:type="dxa"/>
          </w:tcPr>
          <w:p w:rsidR="002B4AC1" w:rsidRPr="00E53025" w:rsidRDefault="002B4AC1" w:rsidP="00BC2F46">
            <w:pPr>
              <w:jc w:val="center"/>
            </w:pPr>
            <w:r w:rsidRPr="00E53025">
              <w:t>E</w:t>
            </w:r>
          </w:p>
        </w:tc>
        <w:tc>
          <w:tcPr>
            <w:tcW w:w="505" w:type="dxa"/>
          </w:tcPr>
          <w:p w:rsidR="002B4AC1" w:rsidRPr="00E53025" w:rsidRDefault="002B4AC1" w:rsidP="00BC2F46">
            <w:pPr>
              <w:jc w:val="center"/>
            </w:pPr>
          </w:p>
        </w:tc>
      </w:tr>
      <w:tr w:rsidR="002B4AC1">
        <w:tc>
          <w:tcPr>
            <w:tcW w:w="9828" w:type="dxa"/>
            <w:gridSpan w:val="9"/>
          </w:tcPr>
          <w:p w:rsidR="002B4AC1" w:rsidRPr="00C23510" w:rsidRDefault="002B4AC1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Odůvodnění hodnocení práce (silné a slabé stránky práce):</w:t>
            </w:r>
          </w:p>
          <w:p w:rsidR="002B4AC1" w:rsidRDefault="002B4AC1" w:rsidP="00362AB0">
            <w:r>
              <w:t>V teoretické části se autorka velmi stručně zabývá reklamou, přičemž pojmu „reklamní titulek“ věnuje pouhé dvě strany. V podkapitole Německý styl reklamy vychází z jednoho českého autora a z jeho již neaktuální publikace a reprodukuje pouze jeho názory na německou reklamu. Tato kapitola by byla jistě zajímavá a pro práci přínosná, kdyby jí autorka věnovala více pozornosti a nashromáždila více literatury. Celá teoretická část je velmi stručná, nepřehledná, skládá se z velkého počtu velmi krátkých kapitol a podkapitol, které mají velmi nízkou vypovídací hodnotu. Praktická část je pouhou interpretací jednoho autora z oblasti teorie pojmu „reklamní titulek“ a dalšího autora z oblasti lingvistických zvláštností reklamního titulku. Autorka bohužel neuvádí žádné své příklady, neprovedla žádný výzkum. Zpracování tohoto tématu je dosti obtížné a vyžaduje skutečně nashromáždění příkladů z konkrétních reklam a jejich srovnání, k </w:t>
            </w:r>
            <w:proofErr w:type="gramStart"/>
            <w:r>
              <w:t>čemuž  bohužel</w:t>
            </w:r>
            <w:proofErr w:type="gramEnd"/>
            <w:r>
              <w:t xml:space="preserve"> nedošlo. </w:t>
            </w:r>
          </w:p>
          <w:p w:rsidR="002B4AC1" w:rsidRDefault="002B4AC1" w:rsidP="00362AB0">
            <w:r>
              <w:t xml:space="preserve">Autorka si v úvodu stanovila cíl analyzovat konkrétní titulky a na základě zjištěných dat pak vyhodnotit účinky reklamních titulků. Tento cíl nebyl splněn. Jedním z důvodů je i </w:t>
            </w:r>
            <w:proofErr w:type="gramStart"/>
            <w:r>
              <w:t>nevyužití  konzultací</w:t>
            </w:r>
            <w:proofErr w:type="gramEnd"/>
            <w:r>
              <w:t>, které by ji jistě dovedly k lepšímu výsledku práce.</w:t>
            </w:r>
          </w:p>
          <w:p w:rsidR="002B4AC1" w:rsidRDefault="002B4AC1" w:rsidP="00362AB0">
            <w:r>
              <w:t>Práce vykazuje nižší jazykovou i formální úroveň. Oceňuji výběr aktuální odborné literatury.</w:t>
            </w:r>
          </w:p>
          <w:p w:rsidR="002B4AC1" w:rsidRDefault="002B4AC1" w:rsidP="00362AB0">
            <w:r>
              <w:t>Práci doporučuji ji k obhajobě.</w:t>
            </w:r>
          </w:p>
        </w:tc>
      </w:tr>
      <w:tr w:rsidR="002B4AC1">
        <w:tc>
          <w:tcPr>
            <w:tcW w:w="9828" w:type="dxa"/>
            <w:gridSpan w:val="9"/>
          </w:tcPr>
          <w:p w:rsidR="002B4AC1" w:rsidRDefault="002B4AC1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Otázky k obhajobě:</w:t>
            </w:r>
          </w:p>
          <w:p w:rsidR="002B4AC1" w:rsidRDefault="002B4AC1" w:rsidP="008D47C6">
            <w:pPr>
              <w:numPr>
                <w:ilvl w:val="0"/>
                <w:numId w:val="2"/>
              </w:numPr>
            </w:pP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sprechen</w:t>
            </w:r>
            <w:proofErr w:type="spellEnd"/>
            <w:r>
              <w:t xml:space="preserve"> in </w:t>
            </w:r>
            <w:proofErr w:type="spellStart"/>
            <w:r>
              <w:t>Ihrer</w:t>
            </w:r>
            <w:proofErr w:type="spellEnd"/>
            <w:r>
              <w:t xml:space="preserve"> </w:t>
            </w:r>
            <w:proofErr w:type="spellStart"/>
            <w:r>
              <w:t>Arbeit</w:t>
            </w:r>
            <w:proofErr w:type="spellEnd"/>
            <w:r>
              <w:t xml:space="preserve"> </w:t>
            </w:r>
            <w:proofErr w:type="spellStart"/>
            <w:r>
              <w:t>über</w:t>
            </w:r>
            <w:proofErr w:type="spellEnd"/>
            <w:r>
              <w:t xml:space="preserve"> </w:t>
            </w:r>
            <w:proofErr w:type="spellStart"/>
            <w:r>
              <w:t>verschiedene</w:t>
            </w:r>
            <w:proofErr w:type="spellEnd"/>
            <w:r>
              <w:t xml:space="preserve"> </w:t>
            </w:r>
            <w:proofErr w:type="spellStart"/>
            <w:r>
              <w:t>Arten</w:t>
            </w:r>
            <w:proofErr w:type="spellEnd"/>
            <w:r>
              <w:t xml:space="preserve">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Werbung</w:t>
            </w:r>
            <w:proofErr w:type="spellEnd"/>
            <w:r>
              <w:t xml:space="preserve">. </w:t>
            </w:r>
            <w:proofErr w:type="spellStart"/>
            <w:r>
              <w:t>An</w:t>
            </w:r>
            <w:proofErr w:type="spellEnd"/>
            <w:r>
              <w:t xml:space="preserve"> </w:t>
            </w:r>
            <w:proofErr w:type="spellStart"/>
            <w:r>
              <w:t>welcher</w:t>
            </w:r>
            <w:proofErr w:type="spellEnd"/>
            <w:r>
              <w:t xml:space="preserve"> </w:t>
            </w:r>
            <w:proofErr w:type="spellStart"/>
            <w:r>
              <w:t>Art</w:t>
            </w:r>
            <w:proofErr w:type="spellEnd"/>
            <w:r>
              <w:t xml:space="preserve"> </w:t>
            </w:r>
            <w:proofErr w:type="spellStart"/>
            <w:r>
              <w:t>lässt</w:t>
            </w:r>
            <w:proofErr w:type="spellEnd"/>
            <w:r>
              <w:t xml:space="preserve"> </w:t>
            </w:r>
            <w:proofErr w:type="spellStart"/>
            <w:r>
              <w:t>sich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Funktion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Form</w:t>
            </w:r>
            <w:proofErr w:type="spellEnd"/>
            <w:r>
              <w:t xml:space="preserve"> der </w:t>
            </w:r>
            <w:proofErr w:type="spellStart"/>
            <w:r>
              <w:t>Schlagzeile</w:t>
            </w:r>
            <w:proofErr w:type="spellEnd"/>
            <w:r>
              <w:t xml:space="preserve"> </w:t>
            </w:r>
            <w:proofErr w:type="spellStart"/>
            <w:r>
              <w:t>am</w:t>
            </w:r>
            <w:proofErr w:type="spellEnd"/>
            <w:r>
              <w:t xml:space="preserve"> </w:t>
            </w:r>
            <w:proofErr w:type="spellStart"/>
            <w:r>
              <w:t>besten</w:t>
            </w:r>
            <w:proofErr w:type="spellEnd"/>
            <w:r>
              <w:t xml:space="preserve"> </w:t>
            </w:r>
            <w:proofErr w:type="spellStart"/>
            <w:r>
              <w:t>erklären</w:t>
            </w:r>
            <w:proofErr w:type="spellEnd"/>
            <w:r>
              <w:t xml:space="preserve">? </w:t>
            </w:r>
            <w:proofErr w:type="spellStart"/>
            <w:r>
              <w:t>Was</w:t>
            </w:r>
            <w:proofErr w:type="spellEnd"/>
            <w:r>
              <w:t xml:space="preserve"> </w:t>
            </w:r>
            <w:proofErr w:type="spellStart"/>
            <w:r>
              <w:t>ist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wichtigste</w:t>
            </w:r>
            <w:proofErr w:type="spellEnd"/>
            <w:r>
              <w:t xml:space="preserve"> </w:t>
            </w:r>
            <w:proofErr w:type="spellStart"/>
            <w:r>
              <w:t>Aufgabe</w:t>
            </w:r>
            <w:proofErr w:type="spellEnd"/>
            <w:r>
              <w:t xml:space="preserve"> </w:t>
            </w:r>
            <w:proofErr w:type="spellStart"/>
            <w:r>
              <w:t>einer</w:t>
            </w:r>
            <w:proofErr w:type="spellEnd"/>
            <w:r>
              <w:t xml:space="preserve"> </w:t>
            </w:r>
            <w:proofErr w:type="spellStart"/>
            <w:r>
              <w:t>Schlagzeile</w:t>
            </w:r>
            <w:proofErr w:type="spellEnd"/>
            <w:r>
              <w:t xml:space="preserve">? </w:t>
            </w:r>
          </w:p>
          <w:p w:rsidR="002B4AC1" w:rsidRPr="008D47C6" w:rsidRDefault="002B4AC1" w:rsidP="008D47C6">
            <w:pPr>
              <w:numPr>
                <w:ilvl w:val="0"/>
                <w:numId w:val="2"/>
              </w:numPr>
            </w:pPr>
            <w:proofErr w:type="spellStart"/>
            <w:r w:rsidRPr="008D47C6">
              <w:t>Können</w:t>
            </w:r>
            <w:proofErr w:type="spellEnd"/>
            <w:r w:rsidRPr="008D47C6">
              <w:t xml:space="preserve"> </w:t>
            </w:r>
            <w:proofErr w:type="spellStart"/>
            <w:r w:rsidRPr="008D47C6">
              <w:t>S</w:t>
            </w:r>
            <w:r>
              <w:t>ie</w:t>
            </w:r>
            <w:proofErr w:type="spellEnd"/>
            <w:r>
              <w:t xml:space="preserve"> den </w:t>
            </w:r>
            <w:proofErr w:type="spellStart"/>
            <w:r>
              <w:t>Zweck</w:t>
            </w:r>
            <w:proofErr w:type="spellEnd"/>
            <w:r>
              <w:t xml:space="preserve"> des </w:t>
            </w:r>
            <w:proofErr w:type="spellStart"/>
            <w:r>
              <w:t>lezten</w:t>
            </w:r>
            <w:proofErr w:type="spellEnd"/>
            <w:r>
              <w:t xml:space="preserve"> </w:t>
            </w:r>
            <w:proofErr w:type="spellStart"/>
            <w:r>
              <w:t>Kapitels</w:t>
            </w:r>
            <w:proofErr w:type="spellEnd"/>
            <w:r>
              <w:t xml:space="preserve"> „Schulz</w:t>
            </w:r>
            <w:r w:rsidRPr="008D47C6">
              <w:t xml:space="preserve"> &amp; </w:t>
            </w:r>
            <w:proofErr w:type="spellStart"/>
            <w:r w:rsidRPr="008D47C6">
              <w:t>Friends</w:t>
            </w:r>
            <w:proofErr w:type="spellEnd"/>
            <w:r>
              <w:t>“</w:t>
            </w:r>
            <w:r w:rsidRPr="008D47C6">
              <w:t xml:space="preserve"> </w:t>
            </w:r>
            <w:proofErr w:type="spellStart"/>
            <w:r w:rsidRPr="008D47C6">
              <w:t>klären</w:t>
            </w:r>
            <w:proofErr w:type="spellEnd"/>
            <w:r w:rsidRPr="008D47C6">
              <w:t xml:space="preserve">? </w:t>
            </w:r>
          </w:p>
          <w:p w:rsidR="002B4AC1" w:rsidRDefault="002B4AC1" w:rsidP="00362AB0"/>
        </w:tc>
      </w:tr>
      <w:tr w:rsidR="002B4AC1">
        <w:tc>
          <w:tcPr>
            <w:tcW w:w="6791" w:type="dxa"/>
            <w:gridSpan w:val="3"/>
          </w:tcPr>
          <w:p w:rsidR="002B4AC1" w:rsidRDefault="002B4AC1" w:rsidP="00362AB0">
            <w:r w:rsidRPr="00C23510">
              <w:rPr>
                <w:b/>
                <w:bCs/>
              </w:rPr>
              <w:t>Celkové hodnocení</w:t>
            </w:r>
            <w:r w:rsidRPr="00C23510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2B4AC1" w:rsidRDefault="002B4AC1" w:rsidP="00C23510">
            <w:pPr>
              <w:jc w:val="center"/>
            </w:pPr>
          </w:p>
        </w:tc>
        <w:tc>
          <w:tcPr>
            <w:tcW w:w="506" w:type="dxa"/>
          </w:tcPr>
          <w:p w:rsidR="002B4AC1" w:rsidRPr="00227531" w:rsidRDefault="002B4AC1" w:rsidP="00C23510">
            <w:pPr>
              <w:jc w:val="center"/>
            </w:pPr>
          </w:p>
        </w:tc>
        <w:tc>
          <w:tcPr>
            <w:tcW w:w="506" w:type="dxa"/>
          </w:tcPr>
          <w:p w:rsidR="002B4AC1" w:rsidRDefault="002B4AC1" w:rsidP="00C23510">
            <w:pPr>
              <w:jc w:val="center"/>
            </w:pPr>
          </w:p>
        </w:tc>
        <w:tc>
          <w:tcPr>
            <w:tcW w:w="507" w:type="dxa"/>
          </w:tcPr>
          <w:p w:rsidR="002B4AC1" w:rsidRDefault="002B4AC1" w:rsidP="00C23510">
            <w:pPr>
              <w:jc w:val="center"/>
            </w:pPr>
          </w:p>
        </w:tc>
        <w:tc>
          <w:tcPr>
            <w:tcW w:w="506" w:type="dxa"/>
          </w:tcPr>
          <w:p w:rsidR="002B4AC1" w:rsidRPr="00981EDC" w:rsidRDefault="002B4AC1" w:rsidP="00C23510">
            <w:pPr>
              <w:jc w:val="center"/>
              <w:rPr>
                <w:b/>
                <w:bCs/>
              </w:rPr>
            </w:pPr>
            <w:r w:rsidRPr="00981EDC">
              <w:rPr>
                <w:b/>
                <w:bCs/>
              </w:rPr>
              <w:t>E</w:t>
            </w:r>
          </w:p>
        </w:tc>
        <w:tc>
          <w:tcPr>
            <w:tcW w:w="505" w:type="dxa"/>
          </w:tcPr>
          <w:p w:rsidR="002B4AC1" w:rsidRDefault="002B4AC1" w:rsidP="00C23510">
            <w:pPr>
              <w:jc w:val="center"/>
            </w:pPr>
          </w:p>
        </w:tc>
      </w:tr>
      <w:tr w:rsidR="002B4AC1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2B4AC1" w:rsidRDefault="002B4AC1" w:rsidP="00362AB0"/>
          <w:p w:rsidR="002B4AC1" w:rsidRDefault="002B4AC1" w:rsidP="00362AB0">
            <w:r>
              <w:t>Datum:</w:t>
            </w:r>
            <w:proofErr w:type="gramStart"/>
            <w:r>
              <w:t>11.5.2012</w:t>
            </w:r>
            <w:proofErr w:type="gramEnd"/>
          </w:p>
          <w:p w:rsidR="002B4AC1" w:rsidRDefault="002B4AC1" w:rsidP="00362AB0"/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2B4AC1" w:rsidRDefault="002B4AC1" w:rsidP="00362AB0"/>
          <w:p w:rsidR="002B4AC1" w:rsidRDefault="002B4AC1" w:rsidP="00362AB0">
            <w:r>
              <w:t>Podpis:</w:t>
            </w:r>
            <w:r w:rsidR="007F21D4">
              <w:t xml:space="preserve"> Mgr. Renata Šilhánová, Ph.D., </w:t>
            </w:r>
            <w:proofErr w:type="gramStart"/>
            <w:r w:rsidR="007F21D4">
              <w:t>v.r.</w:t>
            </w:r>
            <w:proofErr w:type="gramEnd"/>
          </w:p>
          <w:p w:rsidR="002B4AC1" w:rsidRDefault="002B4AC1" w:rsidP="00362AB0"/>
        </w:tc>
      </w:tr>
    </w:tbl>
    <w:p w:rsidR="002B4AC1" w:rsidRDefault="002B4AC1"/>
    <w:sectPr w:rsidR="002B4AC1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018" w:rsidRDefault="00DD6018">
      <w:r>
        <w:separator/>
      </w:r>
    </w:p>
  </w:endnote>
  <w:endnote w:type="continuationSeparator" w:id="0">
    <w:p w:rsidR="00DD6018" w:rsidRDefault="00DD60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018" w:rsidRDefault="00DD6018">
      <w:r>
        <w:separator/>
      </w:r>
    </w:p>
  </w:footnote>
  <w:footnote w:type="continuationSeparator" w:id="0">
    <w:p w:rsidR="00DD6018" w:rsidRDefault="00DD6018">
      <w:r>
        <w:continuationSeparator/>
      </w:r>
    </w:p>
  </w:footnote>
  <w:footnote w:id="1">
    <w:p w:rsidR="002B4AC1" w:rsidRDefault="002B4AC1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C6F02"/>
    <w:multiLevelType w:val="hybridMultilevel"/>
    <w:tmpl w:val="5BCABB6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285A07"/>
    <w:multiLevelType w:val="hybridMultilevel"/>
    <w:tmpl w:val="498C0B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71DE7"/>
    <w:rsid w:val="000A1EC7"/>
    <w:rsid w:val="000D221C"/>
    <w:rsid w:val="000F65B1"/>
    <w:rsid w:val="001309A5"/>
    <w:rsid w:val="00227531"/>
    <w:rsid w:val="002716B2"/>
    <w:rsid w:val="00274995"/>
    <w:rsid w:val="002A13F3"/>
    <w:rsid w:val="002B4AC1"/>
    <w:rsid w:val="0031676F"/>
    <w:rsid w:val="00362AB0"/>
    <w:rsid w:val="003D1FB3"/>
    <w:rsid w:val="003D7E63"/>
    <w:rsid w:val="003F5DA2"/>
    <w:rsid w:val="00471C0C"/>
    <w:rsid w:val="004873BC"/>
    <w:rsid w:val="004A6C95"/>
    <w:rsid w:val="004C267E"/>
    <w:rsid w:val="00526D47"/>
    <w:rsid w:val="005E3AB8"/>
    <w:rsid w:val="006847E2"/>
    <w:rsid w:val="006C48FC"/>
    <w:rsid w:val="006E1A66"/>
    <w:rsid w:val="00713DCB"/>
    <w:rsid w:val="007614C1"/>
    <w:rsid w:val="007B7644"/>
    <w:rsid w:val="007C37B7"/>
    <w:rsid w:val="007F21D4"/>
    <w:rsid w:val="008010D6"/>
    <w:rsid w:val="008166A6"/>
    <w:rsid w:val="0084365B"/>
    <w:rsid w:val="00887AAF"/>
    <w:rsid w:val="008B457A"/>
    <w:rsid w:val="008C5EEF"/>
    <w:rsid w:val="008D47C6"/>
    <w:rsid w:val="00922617"/>
    <w:rsid w:val="00981EDC"/>
    <w:rsid w:val="009A314D"/>
    <w:rsid w:val="009F31D2"/>
    <w:rsid w:val="00A051CF"/>
    <w:rsid w:val="00A55E2A"/>
    <w:rsid w:val="00A9727D"/>
    <w:rsid w:val="00AA599B"/>
    <w:rsid w:val="00AB5612"/>
    <w:rsid w:val="00B10B4C"/>
    <w:rsid w:val="00BA3203"/>
    <w:rsid w:val="00BC2F46"/>
    <w:rsid w:val="00C10DE4"/>
    <w:rsid w:val="00C23510"/>
    <w:rsid w:val="00CA0A18"/>
    <w:rsid w:val="00D27134"/>
    <w:rsid w:val="00DC1BF5"/>
    <w:rsid w:val="00DD6018"/>
    <w:rsid w:val="00E21784"/>
    <w:rsid w:val="00E21D9C"/>
    <w:rsid w:val="00E53025"/>
    <w:rsid w:val="00EF55C1"/>
    <w:rsid w:val="00F34A62"/>
    <w:rsid w:val="00F7330B"/>
    <w:rsid w:val="00F74793"/>
    <w:rsid w:val="00F87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D7E6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2223</Characters>
  <Application>Microsoft Office Word</Application>
  <DocSecurity>0</DocSecurity>
  <Lines>18</Lines>
  <Paragraphs>5</Paragraphs>
  <ScaleCrop>false</ScaleCrop>
  <Company>UNI UTB Zlín</Company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lzemanova</cp:lastModifiedBy>
  <cp:revision>3</cp:revision>
  <cp:lastPrinted>2012-05-10T07:50:00Z</cp:lastPrinted>
  <dcterms:created xsi:type="dcterms:W3CDTF">2012-05-16T07:30:00Z</dcterms:created>
  <dcterms:modified xsi:type="dcterms:W3CDTF">2012-05-16T07:31:00Z</dcterms:modified>
</cp:coreProperties>
</file>