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BB6" w:rsidRPr="002D6CED" w:rsidRDefault="001D4BB6" w:rsidP="001D4BB6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1D4BB6" w:rsidRPr="002D6CED" w:rsidRDefault="001D4BB6" w:rsidP="001D4BB6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1D4BB6" w:rsidRDefault="001D4BB6" w:rsidP="001D4BB6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1D4BB6" w:rsidRDefault="001D4BB6" w:rsidP="001D4BB6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1D4BB6" w:rsidRPr="00144ABC" w:rsidRDefault="001D4BB6" w:rsidP="001D4BB6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1D4BB6" w:rsidRPr="004D40E0" w:rsidRDefault="001D4BB6" w:rsidP="001D4BB6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D4BB6" w:rsidRPr="004D40E0" w:rsidRDefault="001D4BB6" w:rsidP="001D4BB6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</w:t>
      </w:r>
      <w:r w:rsidRPr="004D40E0">
        <w:rPr>
          <w:rFonts w:ascii="Times New Roman" w:hAnsi="Times New Roman"/>
          <w:b w:val="0"/>
          <w:i/>
          <w:sz w:val="24"/>
          <w:szCs w:val="24"/>
        </w:rPr>
        <w:t>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 xml:space="preserve">Kateřina </w:t>
      </w:r>
      <w:proofErr w:type="spellStart"/>
      <w:r>
        <w:rPr>
          <w:rFonts w:ascii="Times New Roman" w:hAnsi="Times New Roman"/>
          <w:b w:val="0"/>
          <w:i/>
          <w:sz w:val="24"/>
          <w:szCs w:val="24"/>
        </w:rPr>
        <w:t>Počinková</w:t>
      </w:r>
      <w:proofErr w:type="spellEnd"/>
    </w:p>
    <w:p w:rsidR="001D4BB6" w:rsidRPr="004D40E0" w:rsidRDefault="001D4BB6" w:rsidP="0005471F">
      <w:pPr>
        <w:ind w:left="2832" w:hanging="2832"/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05471F">
        <w:rPr>
          <w:b/>
          <w:sz w:val="24"/>
          <w:szCs w:val="24"/>
        </w:rPr>
        <w:t>Šikanování pedagogických prac</w:t>
      </w:r>
      <w:r w:rsidR="007527B8" w:rsidRPr="0005471F">
        <w:rPr>
          <w:b/>
          <w:sz w:val="24"/>
          <w:szCs w:val="24"/>
        </w:rPr>
        <w:t>o</w:t>
      </w:r>
      <w:r w:rsidRPr="0005471F">
        <w:rPr>
          <w:b/>
          <w:sz w:val="24"/>
          <w:szCs w:val="24"/>
        </w:rPr>
        <w:t>vníků a vychovatelů ve</w:t>
      </w:r>
      <w:r w:rsidR="0005471F" w:rsidRPr="0005471F">
        <w:rPr>
          <w:b/>
          <w:sz w:val="24"/>
          <w:szCs w:val="24"/>
        </w:rPr>
        <w:t> </w:t>
      </w:r>
      <w:r w:rsidRPr="0005471F">
        <w:rPr>
          <w:b/>
          <w:sz w:val="24"/>
          <w:szCs w:val="24"/>
        </w:rPr>
        <w:t>vzdělávacím procesu</w:t>
      </w:r>
    </w:p>
    <w:p w:rsidR="001D4BB6" w:rsidRPr="004D40E0" w:rsidRDefault="001D4BB6" w:rsidP="001D4BB6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Pr="004D40E0">
        <w:rPr>
          <w:i/>
          <w:sz w:val="24"/>
          <w:szCs w:val="24"/>
        </w:rPr>
        <w:tab/>
      </w:r>
      <w:r w:rsidR="0005471F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</w:p>
    <w:p w:rsidR="001D4BB6" w:rsidRPr="004D40E0" w:rsidRDefault="001D4BB6" w:rsidP="001D4BB6">
      <w:pPr>
        <w:jc w:val="both"/>
        <w:rPr>
          <w:sz w:val="24"/>
          <w:szCs w:val="24"/>
        </w:rPr>
      </w:pPr>
    </w:p>
    <w:p w:rsidR="001D4BB6" w:rsidRPr="004D40E0" w:rsidRDefault="001D4BB6" w:rsidP="001D4BB6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1D4BB6" w:rsidRDefault="00912C67" w:rsidP="00912C67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Předkládaná práce</w:t>
      </w:r>
      <w:r w:rsidR="007527B8" w:rsidRPr="00786DDE">
        <w:rPr>
          <w:sz w:val="24"/>
          <w:szCs w:val="24"/>
        </w:rPr>
        <w:t xml:space="preserve"> pojednává</w:t>
      </w:r>
      <w:r w:rsidR="007527B8">
        <w:rPr>
          <w:sz w:val="24"/>
          <w:szCs w:val="24"/>
        </w:rPr>
        <w:t xml:space="preserve"> o šikanování pedagogů a vychovatelů ve vzdělávacím procesu. Jedná se o velmi aktuální problematiku zejména proto, že šikanování pedagogů dětmi na</w:t>
      </w:r>
      <w:r w:rsidR="00513EB9">
        <w:rPr>
          <w:sz w:val="24"/>
          <w:szCs w:val="24"/>
        </w:rPr>
        <w:t> </w:t>
      </w:r>
      <w:r w:rsidR="007527B8">
        <w:rPr>
          <w:sz w:val="24"/>
          <w:szCs w:val="24"/>
        </w:rPr>
        <w:t xml:space="preserve">základních školách má strmě narůstající tendenci. Práce si klade za cíl </w:t>
      </w:r>
      <w:r w:rsidR="00392858">
        <w:rPr>
          <w:sz w:val="24"/>
          <w:szCs w:val="24"/>
        </w:rPr>
        <w:t>zjištění možných příčin a způsobů řešení nežádoucího chování žáků prostřednictvím sociální pedagogiky.</w:t>
      </w:r>
    </w:p>
    <w:p w:rsidR="001D4BB6" w:rsidRPr="004D40E0" w:rsidRDefault="001D4BB6" w:rsidP="001D4BB6">
      <w:pPr>
        <w:rPr>
          <w:i/>
          <w:sz w:val="24"/>
          <w:szCs w:val="24"/>
        </w:rPr>
      </w:pPr>
    </w:p>
    <w:p w:rsidR="001D4BB6" w:rsidRPr="004D40E0" w:rsidRDefault="001D4BB6" w:rsidP="001D4BB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FD2A2B" w:rsidRPr="00BC0008" w:rsidRDefault="00FD2A2B" w:rsidP="00FD2A2B">
      <w:pPr>
        <w:jc w:val="both"/>
        <w:rPr>
          <w:sz w:val="24"/>
          <w:szCs w:val="24"/>
        </w:rPr>
      </w:pPr>
      <w:r w:rsidRPr="00BC0008">
        <w:rPr>
          <w:sz w:val="24"/>
          <w:szCs w:val="24"/>
        </w:rPr>
        <w:t>Struktura práce je logicky uspořádaná a přehledná. Práce je rozdělena na teoretickou a</w:t>
      </w:r>
      <w:r>
        <w:rPr>
          <w:sz w:val="24"/>
          <w:szCs w:val="24"/>
        </w:rPr>
        <w:t> empirickou</w:t>
      </w:r>
      <w:r w:rsidRPr="00BC0008">
        <w:rPr>
          <w:sz w:val="24"/>
          <w:szCs w:val="24"/>
        </w:rPr>
        <w:t xml:space="preserve"> část. Teoretická část obsahuje tři kapitoly, </w:t>
      </w:r>
      <w:r>
        <w:rPr>
          <w:sz w:val="24"/>
          <w:szCs w:val="24"/>
        </w:rPr>
        <w:t>empiric</w:t>
      </w:r>
      <w:r w:rsidRPr="00BC0008">
        <w:rPr>
          <w:sz w:val="24"/>
          <w:szCs w:val="24"/>
        </w:rPr>
        <w:t>ká část zkoumá, formou</w:t>
      </w:r>
      <w:r>
        <w:rPr>
          <w:sz w:val="24"/>
          <w:szCs w:val="24"/>
        </w:rPr>
        <w:t xml:space="preserve"> rozhovorů postoje a zkušenosti pedagogů a dále </w:t>
      </w:r>
      <w:r w:rsidR="00EB746F">
        <w:rPr>
          <w:sz w:val="24"/>
          <w:szCs w:val="24"/>
        </w:rPr>
        <w:t>také zkoumá pomocí dotazníkov</w:t>
      </w:r>
      <w:r w:rsidR="00792619">
        <w:rPr>
          <w:sz w:val="24"/>
          <w:szCs w:val="24"/>
        </w:rPr>
        <w:t>é</w:t>
      </w:r>
      <w:r w:rsidR="00EB746F">
        <w:rPr>
          <w:sz w:val="24"/>
          <w:szCs w:val="24"/>
        </w:rPr>
        <w:t xml:space="preserve">ho šetření </w:t>
      </w:r>
      <w:r>
        <w:rPr>
          <w:sz w:val="24"/>
          <w:szCs w:val="24"/>
        </w:rPr>
        <w:t xml:space="preserve">názory a postoje </w:t>
      </w:r>
      <w:r w:rsidR="00EB746F">
        <w:rPr>
          <w:sz w:val="24"/>
          <w:szCs w:val="24"/>
        </w:rPr>
        <w:t xml:space="preserve">žáků </w:t>
      </w:r>
      <w:r>
        <w:rPr>
          <w:sz w:val="24"/>
          <w:szCs w:val="24"/>
        </w:rPr>
        <w:t>ZŠ</w:t>
      </w:r>
      <w:r w:rsidR="00EB746F">
        <w:rPr>
          <w:sz w:val="24"/>
          <w:szCs w:val="24"/>
        </w:rPr>
        <w:t xml:space="preserve"> k dané problematice. </w:t>
      </w:r>
      <w:r w:rsidRPr="00BC0008">
        <w:rPr>
          <w:sz w:val="24"/>
          <w:szCs w:val="24"/>
        </w:rPr>
        <w:t>Zvolený postup i metoda odpovídají zadání bakalářské práce.</w:t>
      </w:r>
    </w:p>
    <w:p w:rsidR="001D4BB6" w:rsidRPr="004D40E0" w:rsidRDefault="001D4BB6" w:rsidP="001D4BB6">
      <w:pPr>
        <w:jc w:val="both"/>
        <w:rPr>
          <w:sz w:val="24"/>
          <w:szCs w:val="24"/>
        </w:rPr>
      </w:pPr>
    </w:p>
    <w:p w:rsidR="001D4BB6" w:rsidRDefault="001D4BB6" w:rsidP="001D4BB6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0F2F11" w:rsidRPr="008B1A42" w:rsidRDefault="000F2F11" w:rsidP="000F2F11">
      <w:pPr>
        <w:jc w:val="both"/>
        <w:rPr>
          <w:sz w:val="24"/>
          <w:szCs w:val="24"/>
        </w:rPr>
      </w:pPr>
      <w:r w:rsidRPr="008B1A42">
        <w:rPr>
          <w:sz w:val="24"/>
          <w:szCs w:val="24"/>
        </w:rPr>
        <w:t>Autorka zpracovala závěrečnou práci samostatně</w:t>
      </w:r>
      <w:r>
        <w:rPr>
          <w:sz w:val="24"/>
          <w:szCs w:val="24"/>
        </w:rPr>
        <w:t>, včetně zapracování připomínek vedoucí práce.</w:t>
      </w:r>
      <w:r w:rsidRPr="008B1A42">
        <w:rPr>
          <w:sz w:val="24"/>
          <w:szCs w:val="24"/>
        </w:rPr>
        <w:t xml:space="preserve"> Osobní přínos autorky spatřuji především v</w:t>
      </w:r>
      <w:r>
        <w:rPr>
          <w:sz w:val="24"/>
          <w:szCs w:val="24"/>
        </w:rPr>
        <w:t xml:space="preserve"> jejím osobním zaujetí. Odbornou úroveň, stejně jako průběh spolupráce hodnotím stupněm - dobře. </w:t>
      </w:r>
    </w:p>
    <w:p w:rsidR="001D4BB6" w:rsidRPr="004D40E0" w:rsidRDefault="001D4BB6" w:rsidP="001D4BB6">
      <w:pPr>
        <w:jc w:val="both"/>
        <w:rPr>
          <w:sz w:val="24"/>
          <w:szCs w:val="24"/>
        </w:rPr>
      </w:pPr>
    </w:p>
    <w:p w:rsidR="001D4BB6" w:rsidRDefault="001D4BB6" w:rsidP="001D4BB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0F2F11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</w:p>
    <w:p w:rsidR="00FE520A" w:rsidRPr="002D1E37" w:rsidRDefault="00FE520A" w:rsidP="00FE520A">
      <w:pPr>
        <w:jc w:val="both"/>
        <w:rPr>
          <w:sz w:val="24"/>
          <w:szCs w:val="24"/>
        </w:rPr>
      </w:pPr>
      <w:r w:rsidRPr="002D1E37">
        <w:rPr>
          <w:sz w:val="24"/>
          <w:szCs w:val="24"/>
        </w:rPr>
        <w:t>Při práci s literaturou prokázala autorka</w:t>
      </w:r>
      <w:r w:rsidR="00792619">
        <w:rPr>
          <w:sz w:val="24"/>
          <w:szCs w:val="24"/>
        </w:rPr>
        <w:t xml:space="preserve"> </w:t>
      </w:r>
      <w:r w:rsidRPr="002D1E37">
        <w:rPr>
          <w:sz w:val="24"/>
          <w:szCs w:val="24"/>
        </w:rPr>
        <w:t>dobrou orientaci v dané problematice. Zvolila dostatečné množství odborné literatury a podpůrných zdrojů</w:t>
      </w:r>
      <w:r w:rsidR="00792619">
        <w:rPr>
          <w:sz w:val="24"/>
          <w:szCs w:val="24"/>
        </w:rPr>
        <w:t>,</w:t>
      </w:r>
      <w:r w:rsidRPr="002D1E37">
        <w:rPr>
          <w:sz w:val="24"/>
          <w:szCs w:val="24"/>
        </w:rPr>
        <w:t xml:space="preserve"> se kterými je pracováno v textu. Použité zdroje jsou uvedeny v odkazovém systému i v seznamu literatury. </w:t>
      </w:r>
    </w:p>
    <w:p w:rsidR="00FE520A" w:rsidRPr="004D40E0" w:rsidRDefault="00FE520A" w:rsidP="00FE520A">
      <w:pPr>
        <w:rPr>
          <w:i/>
          <w:sz w:val="24"/>
          <w:szCs w:val="24"/>
        </w:rPr>
      </w:pPr>
    </w:p>
    <w:p w:rsidR="001D4BB6" w:rsidRPr="004D40E0" w:rsidRDefault="001D4BB6" w:rsidP="001D4BB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877EE0" w:rsidRPr="004D40E0" w:rsidRDefault="00877EE0" w:rsidP="00877EE0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svým rozsahem, jazykovou, stylistickou a formální úpravou splňuje kriteria bakalářské práce.</w:t>
      </w:r>
    </w:p>
    <w:p w:rsidR="00FE520A" w:rsidRDefault="00FE520A" w:rsidP="00FE520A">
      <w:pPr>
        <w:jc w:val="both"/>
        <w:rPr>
          <w:sz w:val="24"/>
          <w:szCs w:val="24"/>
        </w:rPr>
      </w:pPr>
      <w:r>
        <w:rPr>
          <w:sz w:val="24"/>
          <w:szCs w:val="24"/>
        </w:rPr>
        <w:t>Nedostatky spatřuji ve formální úpravě, kde není dodrženo formátování stránek a rozvržení textu na stánkách.</w:t>
      </w:r>
    </w:p>
    <w:p w:rsidR="001D4BB6" w:rsidRPr="004D40E0" w:rsidRDefault="001D4BB6" w:rsidP="001D4BB6">
      <w:pPr>
        <w:jc w:val="both"/>
        <w:rPr>
          <w:sz w:val="24"/>
          <w:szCs w:val="24"/>
        </w:rPr>
      </w:pPr>
    </w:p>
    <w:p w:rsidR="001D4BB6" w:rsidRPr="004D40E0" w:rsidRDefault="001D4BB6" w:rsidP="001D4BB6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1D4BB6" w:rsidRPr="004D40E0" w:rsidRDefault="001D4BB6" w:rsidP="001D4BB6">
      <w:pPr>
        <w:jc w:val="both"/>
        <w:rPr>
          <w:sz w:val="24"/>
          <w:szCs w:val="24"/>
        </w:rPr>
      </w:pPr>
    </w:p>
    <w:p w:rsidR="001D4BB6" w:rsidRDefault="00513EB9" w:rsidP="00513EB9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Uveďte, v čem spatřujete možné příčiny šikanování pedagogů dětmi - žáky.</w:t>
      </w:r>
    </w:p>
    <w:p w:rsidR="00513EB9" w:rsidRPr="00513EB9" w:rsidRDefault="00513EB9" w:rsidP="00513EB9">
      <w:pPr>
        <w:ind w:left="360"/>
        <w:jc w:val="both"/>
        <w:rPr>
          <w:sz w:val="24"/>
          <w:szCs w:val="24"/>
        </w:rPr>
      </w:pPr>
    </w:p>
    <w:p w:rsidR="001D4BB6" w:rsidRPr="004D40E0" w:rsidRDefault="001D4BB6" w:rsidP="001D4BB6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1D4BB6" w:rsidRPr="004D40E0" w:rsidRDefault="001D4BB6" w:rsidP="001D4BB6">
      <w:pPr>
        <w:jc w:val="both"/>
        <w:rPr>
          <w:sz w:val="24"/>
          <w:szCs w:val="24"/>
        </w:rPr>
      </w:pPr>
    </w:p>
    <w:p w:rsidR="001D4BB6" w:rsidRPr="00277E09" w:rsidRDefault="001D4BB6" w:rsidP="001D4BB6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792619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BB2615" w:rsidRPr="00277E09">
        <w:rPr>
          <w:b/>
          <w:sz w:val="24"/>
          <w:szCs w:val="24"/>
        </w:rPr>
        <w:t xml:space="preserve">C </w:t>
      </w:r>
      <w:r w:rsidR="000948F1">
        <w:rPr>
          <w:b/>
          <w:sz w:val="24"/>
          <w:szCs w:val="24"/>
        </w:rPr>
        <w:t>–</w:t>
      </w:r>
      <w:r w:rsidR="00792619">
        <w:rPr>
          <w:b/>
          <w:sz w:val="24"/>
          <w:szCs w:val="24"/>
        </w:rPr>
        <w:t xml:space="preserve"> </w:t>
      </w:r>
      <w:r w:rsidR="00277E09" w:rsidRPr="00277E09">
        <w:rPr>
          <w:b/>
          <w:sz w:val="24"/>
          <w:szCs w:val="24"/>
        </w:rPr>
        <w:t>dobře</w:t>
      </w:r>
      <w:r w:rsidR="000948F1">
        <w:rPr>
          <w:b/>
          <w:sz w:val="24"/>
          <w:szCs w:val="24"/>
        </w:rPr>
        <w:t>.</w:t>
      </w:r>
      <w:bookmarkStart w:id="0" w:name="_GoBack"/>
      <w:bookmarkEnd w:id="0"/>
    </w:p>
    <w:p w:rsidR="001D4BB6" w:rsidRPr="004D40E0" w:rsidRDefault="001D4BB6" w:rsidP="001D4BB6">
      <w:pPr>
        <w:jc w:val="both"/>
        <w:rPr>
          <w:sz w:val="24"/>
          <w:szCs w:val="24"/>
        </w:rPr>
      </w:pPr>
    </w:p>
    <w:p w:rsidR="001D4BB6" w:rsidRPr="004D40E0" w:rsidRDefault="001D4BB6" w:rsidP="001D4BB6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</w:t>
      </w:r>
      <w:r w:rsidR="00513EB9">
        <w:rPr>
          <w:i/>
          <w:sz w:val="24"/>
          <w:szCs w:val="24"/>
        </w:rPr>
        <w:t>14. května 2012</w:t>
      </w:r>
    </w:p>
    <w:p w:rsidR="001D4BB6" w:rsidRPr="004D40E0" w:rsidRDefault="001D4BB6" w:rsidP="001D4BB6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1D4BB6" w:rsidRPr="004D40E0" w:rsidRDefault="001D4BB6" w:rsidP="001D4BB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   Podpis</w:t>
      </w:r>
    </w:p>
    <w:p w:rsidR="001D4BB6" w:rsidRPr="004D40E0" w:rsidRDefault="001D4BB6" w:rsidP="001D4BB6">
      <w:pPr>
        <w:rPr>
          <w:sz w:val="24"/>
          <w:szCs w:val="24"/>
        </w:rPr>
      </w:pPr>
    </w:p>
    <w:p w:rsidR="001D4BB6" w:rsidRDefault="001D4BB6" w:rsidP="001D4BB6">
      <w:pPr>
        <w:pBdr>
          <w:top w:val="single" w:sz="4" w:space="1" w:color="auto"/>
        </w:pBdr>
      </w:pPr>
    </w:p>
    <w:p w:rsidR="001D4BB6" w:rsidRPr="006400F4" w:rsidRDefault="001D4BB6" w:rsidP="001D4BB6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do stanoveného termínu na studijní administrativu IMS Brno, </w:t>
      </w:r>
      <w:r>
        <w:rPr>
          <w:sz w:val="16"/>
          <w:szCs w:val="16"/>
        </w:rPr>
        <w:t>Londýnské nám. 4</w:t>
      </w:r>
      <w:r w:rsidRPr="006400F4">
        <w:rPr>
          <w:sz w:val="16"/>
          <w:szCs w:val="16"/>
        </w:rPr>
        <w:t xml:space="preserve">, </w:t>
      </w:r>
      <w:r>
        <w:rPr>
          <w:sz w:val="16"/>
          <w:szCs w:val="16"/>
        </w:rPr>
        <w:t>budova D, 639</w:t>
      </w:r>
      <w:r w:rsidRPr="006400F4">
        <w:rPr>
          <w:sz w:val="16"/>
          <w:szCs w:val="16"/>
        </w:rPr>
        <w:t xml:space="preserve"> 00 Brno (e-mail: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</w:t>
      </w:r>
      <w:r w:rsidRPr="006400F4">
        <w:rPr>
          <w:sz w:val="16"/>
          <w:szCs w:val="16"/>
        </w:rPr>
        <w:t>.</w:t>
      </w:r>
    </w:p>
    <w:p w:rsidR="001D4BB6" w:rsidRDefault="001D4BB6" w:rsidP="001D4BB6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1D4BB6" w:rsidRPr="006400F4" w:rsidRDefault="001D4BB6" w:rsidP="001D4BB6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D8596A" w:rsidRDefault="00D8596A"/>
    <w:sectPr w:rsidR="00D8596A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C2E40"/>
    <w:multiLevelType w:val="hybridMultilevel"/>
    <w:tmpl w:val="0CC68E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4BB6"/>
    <w:rsid w:val="0005254F"/>
    <w:rsid w:val="0005471F"/>
    <w:rsid w:val="00085172"/>
    <w:rsid w:val="000948F1"/>
    <w:rsid w:val="000950F5"/>
    <w:rsid w:val="000F2F11"/>
    <w:rsid w:val="00117EFB"/>
    <w:rsid w:val="00132289"/>
    <w:rsid w:val="00165102"/>
    <w:rsid w:val="001960A2"/>
    <w:rsid w:val="001A0E40"/>
    <w:rsid w:val="001D4BB6"/>
    <w:rsid w:val="00277E09"/>
    <w:rsid w:val="00281F7A"/>
    <w:rsid w:val="002D7CCE"/>
    <w:rsid w:val="0031126F"/>
    <w:rsid w:val="00392858"/>
    <w:rsid w:val="003D0419"/>
    <w:rsid w:val="003F62AD"/>
    <w:rsid w:val="00484DA3"/>
    <w:rsid w:val="00513EB9"/>
    <w:rsid w:val="0058525E"/>
    <w:rsid w:val="0069445A"/>
    <w:rsid w:val="006A7283"/>
    <w:rsid w:val="007527B8"/>
    <w:rsid w:val="00791825"/>
    <w:rsid w:val="00792619"/>
    <w:rsid w:val="00877EE0"/>
    <w:rsid w:val="00912C67"/>
    <w:rsid w:val="009347FA"/>
    <w:rsid w:val="00947B2A"/>
    <w:rsid w:val="00B82B7B"/>
    <w:rsid w:val="00BB2615"/>
    <w:rsid w:val="00BB2D52"/>
    <w:rsid w:val="00C22CB9"/>
    <w:rsid w:val="00C45FB3"/>
    <w:rsid w:val="00D63ACD"/>
    <w:rsid w:val="00D8596A"/>
    <w:rsid w:val="00EB746F"/>
    <w:rsid w:val="00EC045E"/>
    <w:rsid w:val="00F07597"/>
    <w:rsid w:val="00F26006"/>
    <w:rsid w:val="00F53012"/>
    <w:rsid w:val="00FD2A2B"/>
    <w:rsid w:val="00FE52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4B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1D4BB6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1D4BB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1D4BB6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1D4BB6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513E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4B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1D4BB6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1D4BB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1D4BB6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1D4BB6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513E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376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7</cp:revision>
  <cp:lastPrinted>2012-05-16T04:39:00Z</cp:lastPrinted>
  <dcterms:created xsi:type="dcterms:W3CDTF">2012-05-15T16:45:00Z</dcterms:created>
  <dcterms:modified xsi:type="dcterms:W3CDTF">2012-05-18T05:46:00Z</dcterms:modified>
</cp:coreProperties>
</file>