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EA9" w:rsidRPr="0071058C" w:rsidRDefault="00377EA9" w:rsidP="00377E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71058C">
        <w:rPr>
          <w:rFonts w:ascii="Times New Roman" w:hAnsi="Times New Roman" w:cs="Times New Roman"/>
          <w:sz w:val="24"/>
          <w:szCs w:val="24"/>
        </w:rPr>
        <w:tab/>
      </w:r>
      <w:r w:rsidRPr="0071058C">
        <w:rPr>
          <w:rFonts w:ascii="Times New Roman" w:hAnsi="Times New Roman" w:cs="Times New Roman"/>
          <w:sz w:val="24"/>
          <w:szCs w:val="24"/>
        </w:rPr>
        <w:tab/>
      </w:r>
      <w:r w:rsidRPr="0071058C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377EA9" w:rsidRPr="0071058C" w:rsidRDefault="00377EA9" w:rsidP="00377E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71058C">
        <w:rPr>
          <w:rFonts w:ascii="Times New Roman" w:hAnsi="Times New Roman" w:cs="Times New Roman"/>
          <w:b/>
          <w:sz w:val="24"/>
          <w:szCs w:val="24"/>
        </w:rPr>
        <w:t xml:space="preserve">niverzita Tomáše Bati ve Zlíně </w:t>
      </w:r>
      <w:r w:rsidRPr="0071058C">
        <w:rPr>
          <w:rFonts w:ascii="Times New Roman" w:hAnsi="Times New Roman" w:cs="Times New Roman"/>
          <w:b/>
          <w:sz w:val="24"/>
          <w:szCs w:val="24"/>
        </w:rPr>
        <w:tab/>
      </w:r>
      <w:r w:rsidRPr="0071058C">
        <w:rPr>
          <w:rFonts w:ascii="Times New Roman" w:hAnsi="Times New Roman" w:cs="Times New Roman"/>
          <w:b/>
          <w:sz w:val="24"/>
          <w:szCs w:val="24"/>
        </w:rPr>
        <w:tab/>
      </w:r>
      <w:r w:rsidRPr="0071058C">
        <w:rPr>
          <w:rFonts w:ascii="Times New Roman" w:hAnsi="Times New Roman" w:cs="Times New Roman"/>
          <w:b/>
          <w:sz w:val="24"/>
          <w:szCs w:val="24"/>
        </w:rPr>
        <w:tab/>
        <w:t>Institut mezioborových studií Brno</w:t>
      </w:r>
    </w:p>
    <w:p w:rsidR="00377EA9" w:rsidRPr="0071058C" w:rsidRDefault="00377EA9" w:rsidP="00377EA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 xml:space="preserve">Fakulta humanitních studií  </w:t>
      </w:r>
    </w:p>
    <w:p w:rsidR="0071058C" w:rsidRPr="0071058C" w:rsidRDefault="0071058C" w:rsidP="00377EA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sz w:val="24"/>
          <w:szCs w:val="24"/>
        </w:rPr>
        <w:tab/>
      </w:r>
      <w:r w:rsidRPr="0071058C">
        <w:rPr>
          <w:rFonts w:ascii="Times New Roman" w:hAnsi="Times New Roman" w:cs="Times New Roman"/>
          <w:sz w:val="24"/>
          <w:szCs w:val="24"/>
        </w:rPr>
        <w:tab/>
      </w:r>
      <w:r w:rsidRPr="007105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058C" w:rsidRPr="0071058C" w:rsidRDefault="0071058C" w:rsidP="0071058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>Posudek vedoucího diplomové práce</w:t>
      </w:r>
    </w:p>
    <w:p w:rsidR="0071058C" w:rsidRPr="0071058C" w:rsidRDefault="0071058C" w:rsidP="0071058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71058C" w:rsidRPr="007F1E46" w:rsidRDefault="0071058C" w:rsidP="0071058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F1E46">
        <w:rPr>
          <w:rFonts w:ascii="Times New Roman" w:hAnsi="Times New Roman" w:cs="Times New Roman"/>
          <w:b/>
          <w:i/>
          <w:sz w:val="24"/>
          <w:szCs w:val="24"/>
        </w:rPr>
        <w:t>Autor diplomové práce:</w:t>
      </w:r>
      <w:r w:rsidRPr="007F1E46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F1E46">
        <w:rPr>
          <w:rFonts w:ascii="Times New Roman" w:hAnsi="Times New Roman" w:cs="Times New Roman"/>
          <w:b/>
          <w:sz w:val="24"/>
          <w:szCs w:val="24"/>
        </w:rPr>
        <w:t>Bc. Iva Al Fatesh</w:t>
      </w:r>
    </w:p>
    <w:p w:rsidR="0071058C" w:rsidRPr="007F1E46" w:rsidRDefault="0071058C" w:rsidP="0071058C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F1E46">
        <w:rPr>
          <w:rFonts w:ascii="Times New Roman" w:hAnsi="Times New Roman" w:cs="Times New Roman"/>
          <w:b/>
          <w:i/>
          <w:sz w:val="24"/>
          <w:szCs w:val="24"/>
        </w:rPr>
        <w:t>Název práce:</w:t>
      </w:r>
      <w:r w:rsidRPr="007F1E46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7F1E46">
        <w:rPr>
          <w:rFonts w:ascii="Times New Roman" w:hAnsi="Times New Roman" w:cs="Times New Roman"/>
          <w:b/>
          <w:sz w:val="24"/>
          <w:szCs w:val="24"/>
        </w:rPr>
        <w:tab/>
        <w:t xml:space="preserve">            Význam a percepce manželství v současnosti</w:t>
      </w:r>
    </w:p>
    <w:p w:rsidR="0071058C" w:rsidRPr="0071058C" w:rsidRDefault="0071058C" w:rsidP="0071058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7F1E46">
        <w:rPr>
          <w:rFonts w:ascii="Times New Roman" w:hAnsi="Times New Roman" w:cs="Times New Roman"/>
          <w:b/>
          <w:i/>
          <w:sz w:val="24"/>
          <w:szCs w:val="24"/>
        </w:rPr>
        <w:t>Vedoucí práce:</w:t>
      </w:r>
      <w:r w:rsidRPr="007F1E46">
        <w:rPr>
          <w:rFonts w:ascii="Times New Roman" w:hAnsi="Times New Roman" w:cs="Times New Roman"/>
          <w:b/>
          <w:i/>
          <w:sz w:val="24"/>
          <w:szCs w:val="24"/>
        </w:rPr>
        <w:tab/>
      </w:r>
      <w:r w:rsidR="007F1E4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F1E46">
        <w:rPr>
          <w:rFonts w:ascii="Times New Roman" w:hAnsi="Times New Roman" w:cs="Times New Roman"/>
          <w:b/>
          <w:sz w:val="24"/>
          <w:szCs w:val="24"/>
        </w:rPr>
        <w:t>PhDr. Geraldina Palovčíková, CSc</w:t>
      </w:r>
      <w:r w:rsidRPr="0071058C">
        <w:rPr>
          <w:rFonts w:ascii="Times New Roman" w:hAnsi="Times New Roman" w:cs="Times New Roman"/>
          <w:sz w:val="24"/>
          <w:szCs w:val="24"/>
        </w:rPr>
        <w:t>.</w:t>
      </w:r>
    </w:p>
    <w:p w:rsidR="0071058C" w:rsidRPr="0071058C" w:rsidRDefault="0071058C" w:rsidP="0071058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24DB5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>Volba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24DB5">
        <w:rPr>
          <w:rFonts w:ascii="Times New Roman" w:hAnsi="Times New Roman" w:cs="Times New Roman"/>
          <w:b/>
          <w:i/>
          <w:sz w:val="24"/>
          <w:szCs w:val="24"/>
        </w:rPr>
        <w:t>tématu a zaměření práce, formulace cíle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</w:t>
      </w: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sz w:val="24"/>
          <w:szCs w:val="24"/>
        </w:rPr>
        <w:t>Otázka současného pohledu na institut manželství je velmi aktuální zejména v době nárůstu rozvo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dovosti, snižování sňatečnosti </w:t>
      </w:r>
      <w:r w:rsidRPr="00E24DB5">
        <w:rPr>
          <w:rFonts w:ascii="Times New Roman" w:hAnsi="Times New Roman" w:cs="Times New Roman"/>
          <w:sz w:val="24"/>
          <w:szCs w:val="24"/>
        </w:rPr>
        <w:t xml:space="preserve">a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mnoha odborných </w:t>
      </w:r>
      <w:r w:rsidRPr="00E24DB5">
        <w:rPr>
          <w:rFonts w:ascii="Times New Roman" w:hAnsi="Times New Roman" w:cs="Times New Roman"/>
          <w:sz w:val="24"/>
          <w:szCs w:val="24"/>
        </w:rPr>
        <w:t>diskusí o jeho významu a o roli ženy a muže v partnerském soužití. Cíl práce, popsat proměny institutu manželství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 a</w:t>
      </w:r>
      <w:r w:rsidRPr="00E24DB5">
        <w:rPr>
          <w:rFonts w:ascii="Times New Roman" w:hAnsi="Times New Roman" w:cs="Times New Roman"/>
          <w:sz w:val="24"/>
          <w:szCs w:val="24"/>
        </w:rPr>
        <w:t xml:space="preserve"> jejich příčiny 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a zjistit, jak nahlížejí </w:t>
      </w:r>
      <w:r w:rsidR="007F1E46">
        <w:rPr>
          <w:rFonts w:ascii="Times New Roman" w:hAnsi="Times New Roman" w:cs="Times New Roman"/>
          <w:sz w:val="24"/>
          <w:szCs w:val="24"/>
        </w:rPr>
        <w:t xml:space="preserve">na </w:t>
      </w:r>
      <w:r w:rsidR="00096576" w:rsidRPr="00E24DB5">
        <w:rPr>
          <w:rFonts w:ascii="Times New Roman" w:hAnsi="Times New Roman" w:cs="Times New Roman"/>
          <w:sz w:val="24"/>
          <w:szCs w:val="24"/>
        </w:rPr>
        <w:t>manželství ženy a muži různého věku, vzdělání a profesí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, </w:t>
      </w:r>
      <w:r w:rsidR="00EE26B6" w:rsidRPr="00E24DB5">
        <w:rPr>
          <w:rFonts w:ascii="Times New Roman" w:hAnsi="Times New Roman" w:cs="Times New Roman"/>
          <w:sz w:val="24"/>
          <w:szCs w:val="24"/>
        </w:rPr>
        <w:t>je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 formulovaný jasně a srozumitelně. </w:t>
      </w:r>
    </w:p>
    <w:p w:rsidR="00E24DB5" w:rsidRPr="00E24DB5" w:rsidRDefault="00E24DB5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Struktura práce, vhodnost zvoleného postupu a použitých metod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24DB5">
        <w:rPr>
          <w:rFonts w:ascii="Times New Roman" w:hAnsi="Times New Roman" w:cs="Times New Roman"/>
          <w:sz w:val="24"/>
          <w:szCs w:val="24"/>
        </w:rPr>
        <w:t xml:space="preserve">Předložená práce je rozdělená na dvě části – tři kapitoly popisují 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teoretické otázky včetně historického exkurzu do soužití ženy a muže, forem partnerského soužití a problematiky gender ve vztahu k partnerskému životu. </w:t>
      </w:r>
      <w:r w:rsidRPr="00E24DB5">
        <w:rPr>
          <w:rFonts w:ascii="Times New Roman" w:hAnsi="Times New Roman" w:cs="Times New Roman"/>
          <w:sz w:val="24"/>
          <w:szCs w:val="24"/>
        </w:rPr>
        <w:t>Čtvrtá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, </w:t>
      </w:r>
      <w:r w:rsidR="007F1E46">
        <w:rPr>
          <w:rFonts w:ascii="Times New Roman" w:hAnsi="Times New Roman" w:cs="Times New Roman"/>
          <w:sz w:val="24"/>
          <w:szCs w:val="24"/>
        </w:rPr>
        <w:t xml:space="preserve"> </w:t>
      </w:r>
      <w:r w:rsidR="00096576" w:rsidRPr="00E24DB5">
        <w:rPr>
          <w:rFonts w:ascii="Times New Roman" w:hAnsi="Times New Roman" w:cs="Times New Roman"/>
          <w:sz w:val="24"/>
          <w:szCs w:val="24"/>
        </w:rPr>
        <w:t xml:space="preserve">praktická </w:t>
      </w:r>
      <w:r w:rsidRPr="00E24DB5">
        <w:rPr>
          <w:rFonts w:ascii="Times New Roman" w:hAnsi="Times New Roman" w:cs="Times New Roman"/>
          <w:sz w:val="24"/>
          <w:szCs w:val="24"/>
        </w:rPr>
        <w:t xml:space="preserve"> kapitola</w:t>
      </w:r>
      <w:r w:rsidR="00377EA9" w:rsidRPr="00E24DB5">
        <w:rPr>
          <w:rFonts w:ascii="Times New Roman" w:hAnsi="Times New Roman" w:cs="Times New Roman"/>
          <w:sz w:val="24"/>
          <w:szCs w:val="24"/>
        </w:rPr>
        <w:t>,</w:t>
      </w:r>
      <w:r w:rsidRPr="00E24DB5">
        <w:rPr>
          <w:rFonts w:ascii="Times New Roman" w:hAnsi="Times New Roman" w:cs="Times New Roman"/>
          <w:sz w:val="24"/>
          <w:szCs w:val="24"/>
        </w:rPr>
        <w:t xml:space="preserve"> prezentuje výsledky vlastního výzkumu, který zkoumá </w:t>
      </w:r>
      <w:r w:rsidR="00D3345C" w:rsidRPr="00E24DB5">
        <w:rPr>
          <w:rFonts w:ascii="Times New Roman" w:hAnsi="Times New Roman" w:cs="Times New Roman"/>
          <w:sz w:val="24"/>
          <w:szCs w:val="24"/>
        </w:rPr>
        <w:t xml:space="preserve">preference manželství jako formy soužití a spokojenost s tímto modelem, faktory ovlivňující výběr partnera/ky pro manželství a primární důvody vedoucí u mladých lidí k uzavření sňatku. </w:t>
      </w:r>
      <w:r w:rsidRPr="00E24DB5">
        <w:rPr>
          <w:rFonts w:ascii="Times New Roman" w:hAnsi="Times New Roman" w:cs="Times New Roman"/>
          <w:sz w:val="24"/>
          <w:szCs w:val="24"/>
        </w:rPr>
        <w:t xml:space="preserve">Autorka použila ke sběru dat </w:t>
      </w:r>
      <w:r w:rsidR="00D3345C" w:rsidRPr="00E24DB5">
        <w:rPr>
          <w:rFonts w:ascii="Times New Roman" w:hAnsi="Times New Roman" w:cs="Times New Roman"/>
          <w:sz w:val="24"/>
          <w:szCs w:val="24"/>
        </w:rPr>
        <w:t>techniku</w:t>
      </w:r>
      <w:r w:rsidRPr="00E24DB5">
        <w:rPr>
          <w:rFonts w:ascii="Times New Roman" w:hAnsi="Times New Roman" w:cs="Times New Roman"/>
          <w:sz w:val="24"/>
          <w:szCs w:val="24"/>
        </w:rPr>
        <w:t xml:space="preserve"> dotazníku </w:t>
      </w:r>
      <w:r w:rsidR="007F1E46">
        <w:rPr>
          <w:rFonts w:ascii="Times New Roman" w:hAnsi="Times New Roman" w:cs="Times New Roman"/>
          <w:sz w:val="24"/>
          <w:szCs w:val="24"/>
        </w:rPr>
        <w:br/>
      </w:r>
      <w:r w:rsidR="00D3345C" w:rsidRPr="00E24DB5">
        <w:rPr>
          <w:rFonts w:ascii="Times New Roman" w:hAnsi="Times New Roman" w:cs="Times New Roman"/>
          <w:sz w:val="24"/>
          <w:szCs w:val="24"/>
        </w:rPr>
        <w:t xml:space="preserve">a svoje </w:t>
      </w:r>
      <w:r w:rsidR="007F1E46">
        <w:rPr>
          <w:rFonts w:ascii="Times New Roman" w:hAnsi="Times New Roman" w:cs="Times New Roman"/>
          <w:sz w:val="24"/>
          <w:szCs w:val="24"/>
        </w:rPr>
        <w:t xml:space="preserve">šetření </w:t>
      </w:r>
      <w:r w:rsidRPr="00E24DB5">
        <w:rPr>
          <w:rFonts w:ascii="Times New Roman" w:hAnsi="Times New Roman" w:cs="Times New Roman"/>
          <w:sz w:val="24"/>
          <w:szCs w:val="24"/>
        </w:rPr>
        <w:t>uskutečnil</w:t>
      </w:r>
      <w:r w:rsidR="00D3345C" w:rsidRPr="00E24DB5">
        <w:rPr>
          <w:rFonts w:ascii="Times New Roman" w:hAnsi="Times New Roman" w:cs="Times New Roman"/>
          <w:sz w:val="24"/>
          <w:szCs w:val="24"/>
        </w:rPr>
        <w:t>a</w:t>
      </w:r>
      <w:r w:rsidRPr="00E24DB5">
        <w:rPr>
          <w:rFonts w:ascii="Times New Roman" w:hAnsi="Times New Roman" w:cs="Times New Roman"/>
          <w:sz w:val="24"/>
          <w:szCs w:val="24"/>
        </w:rPr>
        <w:t xml:space="preserve"> na souboru 2</w:t>
      </w:r>
      <w:r w:rsidR="00D3345C" w:rsidRPr="00E24DB5">
        <w:rPr>
          <w:rFonts w:ascii="Times New Roman" w:hAnsi="Times New Roman" w:cs="Times New Roman"/>
          <w:sz w:val="24"/>
          <w:szCs w:val="24"/>
        </w:rPr>
        <w:t>49</w:t>
      </w:r>
      <w:r w:rsidRPr="00E24DB5">
        <w:rPr>
          <w:rFonts w:ascii="Times New Roman" w:hAnsi="Times New Roman" w:cs="Times New Roman"/>
          <w:sz w:val="24"/>
          <w:szCs w:val="24"/>
        </w:rPr>
        <w:t xml:space="preserve"> respondentů</w:t>
      </w:r>
      <w:r w:rsidR="00D3345C" w:rsidRPr="00E24DB5">
        <w:rPr>
          <w:rFonts w:ascii="Times New Roman" w:hAnsi="Times New Roman" w:cs="Times New Roman"/>
          <w:sz w:val="24"/>
          <w:szCs w:val="24"/>
        </w:rPr>
        <w:t xml:space="preserve">. </w:t>
      </w:r>
      <w:r w:rsidRPr="00E24DB5">
        <w:rPr>
          <w:rFonts w:ascii="Times New Roman" w:hAnsi="Times New Roman" w:cs="Times New Roman"/>
          <w:sz w:val="24"/>
          <w:szCs w:val="24"/>
        </w:rPr>
        <w:t xml:space="preserve"> </w:t>
      </w:r>
      <w:r w:rsidR="00D3345C" w:rsidRPr="00E24DB5">
        <w:rPr>
          <w:rFonts w:ascii="Times New Roman" w:hAnsi="Times New Roman" w:cs="Times New Roman"/>
          <w:sz w:val="24"/>
          <w:szCs w:val="24"/>
        </w:rPr>
        <w:t xml:space="preserve">Výsledky jsou názorně prezentované v 26 grafech. </w:t>
      </w:r>
      <w:r w:rsidRPr="00E24DB5">
        <w:rPr>
          <w:rFonts w:ascii="Times New Roman" w:hAnsi="Times New Roman" w:cs="Times New Roman"/>
          <w:sz w:val="24"/>
          <w:szCs w:val="24"/>
        </w:rPr>
        <w:t>Struktura práce je logická a odpovídá zadání.</w:t>
      </w:r>
    </w:p>
    <w:p w:rsidR="00E24DB5" w:rsidRPr="00E24DB5" w:rsidRDefault="00E24DB5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>Odborná úroveň, vlastní přínos, spolupráce s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E24DB5">
        <w:rPr>
          <w:rFonts w:ascii="Times New Roman" w:hAnsi="Times New Roman" w:cs="Times New Roman"/>
          <w:b/>
          <w:i/>
          <w:sz w:val="24"/>
          <w:szCs w:val="24"/>
        </w:rPr>
        <w:t>vedoucím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24DB5">
        <w:rPr>
          <w:rFonts w:ascii="Times New Roman" w:hAnsi="Times New Roman" w:cs="Times New Roman"/>
          <w:sz w:val="24"/>
          <w:szCs w:val="24"/>
        </w:rPr>
        <w:t xml:space="preserve">Vzhledem </w:t>
      </w:r>
      <w:r w:rsidR="007F1E46">
        <w:rPr>
          <w:rFonts w:ascii="Times New Roman" w:hAnsi="Times New Roman" w:cs="Times New Roman"/>
          <w:sz w:val="24"/>
          <w:szCs w:val="24"/>
        </w:rPr>
        <w:t xml:space="preserve"> </w:t>
      </w:r>
      <w:r w:rsidRPr="00E24DB5">
        <w:rPr>
          <w:rFonts w:ascii="Times New Roman" w:hAnsi="Times New Roman" w:cs="Times New Roman"/>
          <w:sz w:val="24"/>
          <w:szCs w:val="24"/>
        </w:rPr>
        <w:t xml:space="preserve">k tomu, že problematika </w:t>
      </w:r>
      <w:r w:rsidR="00D3345C" w:rsidRPr="00E24DB5">
        <w:rPr>
          <w:rFonts w:ascii="Times New Roman" w:hAnsi="Times New Roman" w:cs="Times New Roman"/>
          <w:sz w:val="24"/>
          <w:szCs w:val="24"/>
        </w:rPr>
        <w:t>je stále velmi aktuální,</w:t>
      </w:r>
      <w:r w:rsidRPr="00E24DB5">
        <w:rPr>
          <w:rFonts w:ascii="Times New Roman" w:hAnsi="Times New Roman" w:cs="Times New Roman"/>
          <w:sz w:val="24"/>
          <w:szCs w:val="24"/>
        </w:rPr>
        <w:t xml:space="preserve"> hodnotím předloženou práci jako přínosnou. Autorka pracovala na tématu snaživě, tvořivě a s osobním zaujetím. </w:t>
      </w:r>
      <w:r w:rsidR="0019077D" w:rsidRPr="00E24DB5">
        <w:rPr>
          <w:rFonts w:ascii="Times New Roman" w:hAnsi="Times New Roman" w:cs="Times New Roman"/>
          <w:sz w:val="24"/>
          <w:szCs w:val="24"/>
        </w:rPr>
        <w:t>Výsledky výzkumu potvrdily fungování gen</w:t>
      </w:r>
      <w:r w:rsidR="00377EA9" w:rsidRPr="00E24DB5">
        <w:rPr>
          <w:rFonts w:ascii="Times New Roman" w:hAnsi="Times New Roman" w:cs="Times New Roman"/>
          <w:sz w:val="24"/>
          <w:szCs w:val="24"/>
        </w:rPr>
        <w:t>d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erových stereotypů, ale i stálý význam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a preferenci 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institutu manželství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před jinými formami soužití. </w:t>
      </w:r>
      <w:r w:rsidRPr="00E24DB5">
        <w:rPr>
          <w:rFonts w:ascii="Times New Roman" w:hAnsi="Times New Roman" w:cs="Times New Roman"/>
          <w:sz w:val="24"/>
          <w:szCs w:val="24"/>
        </w:rPr>
        <w:t xml:space="preserve">Spolupráce a konzultace s vedoucí byly průběžné.                                 </w:t>
      </w:r>
    </w:p>
    <w:p w:rsidR="00E24DB5" w:rsidRPr="00E24DB5" w:rsidRDefault="00E24DB5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>Práce s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E24DB5">
        <w:rPr>
          <w:rFonts w:ascii="Times New Roman" w:hAnsi="Times New Roman" w:cs="Times New Roman"/>
          <w:b/>
          <w:i/>
          <w:sz w:val="24"/>
          <w:szCs w:val="24"/>
        </w:rPr>
        <w:t>literaturou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7EA9" w:rsidRPr="00E24DB5">
        <w:rPr>
          <w:rFonts w:ascii="Times New Roman" w:hAnsi="Times New Roman" w:cs="Times New Roman"/>
          <w:sz w:val="24"/>
          <w:szCs w:val="24"/>
        </w:rPr>
        <w:t>S</w:t>
      </w:r>
      <w:r w:rsidRPr="00E24DB5">
        <w:rPr>
          <w:rFonts w:ascii="Times New Roman" w:hAnsi="Times New Roman" w:cs="Times New Roman"/>
          <w:sz w:val="24"/>
          <w:szCs w:val="24"/>
        </w:rPr>
        <w:t xml:space="preserve">eznam literatury obsahuje </w:t>
      </w:r>
      <w:r w:rsidR="00377EA9" w:rsidRPr="00E24DB5">
        <w:rPr>
          <w:rFonts w:ascii="Times New Roman" w:hAnsi="Times New Roman" w:cs="Times New Roman"/>
          <w:sz w:val="24"/>
          <w:szCs w:val="24"/>
        </w:rPr>
        <w:t>44</w:t>
      </w:r>
      <w:r w:rsidRPr="00E24DB5">
        <w:rPr>
          <w:rFonts w:ascii="Times New Roman" w:hAnsi="Times New Roman" w:cs="Times New Roman"/>
          <w:sz w:val="24"/>
          <w:szCs w:val="24"/>
        </w:rPr>
        <w:t xml:space="preserve">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dostupných </w:t>
      </w:r>
      <w:r w:rsidRPr="00E24DB5">
        <w:rPr>
          <w:rFonts w:ascii="Times New Roman" w:hAnsi="Times New Roman" w:cs="Times New Roman"/>
          <w:sz w:val="24"/>
          <w:szCs w:val="24"/>
        </w:rPr>
        <w:t xml:space="preserve">titulů, včetně internetových zdrojů. Autorka v práci prokázala </w:t>
      </w:r>
      <w:r w:rsidR="00EE26B6" w:rsidRPr="00E24DB5">
        <w:rPr>
          <w:rFonts w:ascii="Times New Roman" w:hAnsi="Times New Roman" w:cs="Times New Roman"/>
          <w:sz w:val="24"/>
          <w:szCs w:val="24"/>
        </w:rPr>
        <w:t>základní</w:t>
      </w:r>
      <w:r w:rsidRPr="00E24DB5">
        <w:rPr>
          <w:rFonts w:ascii="Times New Roman" w:hAnsi="Times New Roman" w:cs="Times New Roman"/>
          <w:sz w:val="24"/>
          <w:szCs w:val="24"/>
        </w:rPr>
        <w:t xml:space="preserve"> rozhled a schopnost pracovat s odbornou literaturou.                                                                            </w:t>
      </w:r>
    </w:p>
    <w:p w:rsidR="00E24DB5" w:rsidRPr="00E24DB5" w:rsidRDefault="00E24DB5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>Rozsah práce, jazyková, stylistická a formální úprava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  <w:r w:rsidRPr="00E24DB5">
        <w:rPr>
          <w:rFonts w:ascii="Times New Roman" w:hAnsi="Times New Roman" w:cs="Times New Roman"/>
          <w:sz w:val="24"/>
          <w:szCs w:val="24"/>
        </w:rPr>
        <w:t xml:space="preserve">Rozsah práce je </w:t>
      </w:r>
      <w:r w:rsidR="00EE26B6" w:rsidRPr="00E24DB5">
        <w:rPr>
          <w:rFonts w:ascii="Times New Roman" w:hAnsi="Times New Roman" w:cs="Times New Roman"/>
          <w:sz w:val="24"/>
          <w:szCs w:val="24"/>
        </w:rPr>
        <w:t>vyhovující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 </w:t>
      </w:r>
      <w:r w:rsidR="00EE26B6" w:rsidRPr="00E24DB5">
        <w:rPr>
          <w:rFonts w:ascii="Times New Roman" w:hAnsi="Times New Roman" w:cs="Times New Roman"/>
          <w:sz w:val="24"/>
          <w:szCs w:val="24"/>
        </w:rPr>
        <w:t>(</w:t>
      </w:r>
      <w:r w:rsidR="00377EA9" w:rsidRPr="00E24DB5">
        <w:rPr>
          <w:rFonts w:ascii="Times New Roman" w:hAnsi="Times New Roman" w:cs="Times New Roman"/>
          <w:sz w:val="24"/>
          <w:szCs w:val="24"/>
        </w:rPr>
        <w:t>88</w:t>
      </w:r>
      <w:r w:rsidRPr="00E24DB5">
        <w:rPr>
          <w:rFonts w:ascii="Times New Roman" w:hAnsi="Times New Roman" w:cs="Times New Roman"/>
          <w:sz w:val="24"/>
          <w:szCs w:val="24"/>
        </w:rPr>
        <w:t xml:space="preserve"> stran textu)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 + příloha</w:t>
      </w:r>
      <w:r w:rsidRPr="00E24DB5">
        <w:rPr>
          <w:rFonts w:ascii="Times New Roman" w:hAnsi="Times New Roman" w:cs="Times New Roman"/>
          <w:sz w:val="24"/>
          <w:szCs w:val="24"/>
        </w:rPr>
        <w:t xml:space="preserve">, styl </w:t>
      </w:r>
      <w:r w:rsidR="0019077D" w:rsidRPr="00E24DB5">
        <w:rPr>
          <w:rFonts w:ascii="Times New Roman" w:hAnsi="Times New Roman" w:cs="Times New Roman"/>
          <w:sz w:val="24"/>
          <w:szCs w:val="24"/>
        </w:rPr>
        <w:t>plynulý.</w:t>
      </w:r>
      <w:r w:rsidRPr="00E24DB5">
        <w:rPr>
          <w:rFonts w:ascii="Times New Roman" w:hAnsi="Times New Roman" w:cs="Times New Roman"/>
          <w:sz w:val="24"/>
          <w:szCs w:val="24"/>
        </w:rPr>
        <w:t xml:space="preserve"> Formální úprava vyhovuje stanoveným požadavkům, 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drobné překlepy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a </w:t>
      </w:r>
      <w:r w:rsidR="007F1E46">
        <w:rPr>
          <w:rFonts w:ascii="Times New Roman" w:hAnsi="Times New Roman" w:cs="Times New Roman"/>
          <w:sz w:val="24"/>
          <w:szCs w:val="24"/>
        </w:rPr>
        <w:t xml:space="preserve"> </w:t>
      </w:r>
      <w:r w:rsidR="00377EA9" w:rsidRPr="00E24DB5">
        <w:rPr>
          <w:rFonts w:ascii="Times New Roman" w:hAnsi="Times New Roman" w:cs="Times New Roman"/>
          <w:sz w:val="24"/>
          <w:szCs w:val="24"/>
        </w:rPr>
        <w:t>nepodstatné  chyby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 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(např. stránky přílohy nejsou číslované zvlášť apod.) 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úroveň 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diplomové práce </w:t>
      </w:r>
      <w:r w:rsidR="0019077D" w:rsidRPr="00E24DB5">
        <w:rPr>
          <w:rFonts w:ascii="Times New Roman" w:hAnsi="Times New Roman" w:cs="Times New Roman"/>
          <w:sz w:val="24"/>
          <w:szCs w:val="24"/>
        </w:rPr>
        <w:t>významně nesnižují</w:t>
      </w:r>
      <w:r w:rsidR="00377EA9" w:rsidRPr="00E24DB5">
        <w:rPr>
          <w:rFonts w:ascii="Times New Roman" w:hAnsi="Times New Roman" w:cs="Times New Roman"/>
          <w:sz w:val="24"/>
          <w:szCs w:val="24"/>
        </w:rPr>
        <w:t xml:space="preserve">. </w:t>
      </w:r>
      <w:r w:rsidR="0019077D" w:rsidRPr="00E24D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DB5" w:rsidRPr="00E24DB5" w:rsidRDefault="00E24DB5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71058C" w:rsidRPr="00E24DB5" w:rsidRDefault="0071058C" w:rsidP="00E24DB5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24DB5">
        <w:rPr>
          <w:rFonts w:ascii="Times New Roman" w:hAnsi="Times New Roman" w:cs="Times New Roman"/>
          <w:b/>
          <w:i/>
          <w:sz w:val="24"/>
          <w:szCs w:val="24"/>
        </w:rPr>
        <w:t>Případné připomínky, náměty, otázky pro obhajobu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</w:t>
      </w:r>
      <w:r w:rsidR="00E24DB5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  <w:r w:rsidR="00EE26B6" w:rsidRPr="00E24D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Autorka vidí </w:t>
      </w:r>
      <w:r w:rsidRPr="00E24DB5">
        <w:rPr>
          <w:rFonts w:ascii="Times New Roman" w:hAnsi="Times New Roman" w:cs="Times New Roman"/>
          <w:sz w:val="24"/>
          <w:szCs w:val="24"/>
        </w:rPr>
        <w:t xml:space="preserve"> možnosti dalšího využití práce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 při řešení krizových situací se sociálně znevýhodněnými skupinami mládeže a dospělých (s.80). </w:t>
      </w:r>
      <w:r w:rsidRPr="00E24DB5">
        <w:rPr>
          <w:rFonts w:ascii="Times New Roman" w:hAnsi="Times New Roman" w:cs="Times New Roman"/>
          <w:sz w:val="24"/>
          <w:szCs w:val="24"/>
        </w:rPr>
        <w:t xml:space="preserve"> 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Mohla by toto doporučení více </w:t>
      </w:r>
      <w:r w:rsidR="007F1E46">
        <w:rPr>
          <w:rFonts w:ascii="Times New Roman" w:hAnsi="Times New Roman" w:cs="Times New Roman"/>
          <w:sz w:val="24"/>
          <w:szCs w:val="24"/>
        </w:rPr>
        <w:t>konkretizovat</w:t>
      </w:r>
      <w:r w:rsidR="00EE26B6" w:rsidRPr="00E24DB5">
        <w:rPr>
          <w:rFonts w:ascii="Times New Roman" w:hAnsi="Times New Roman" w:cs="Times New Roman"/>
          <w:sz w:val="24"/>
          <w:szCs w:val="24"/>
        </w:rPr>
        <w:t xml:space="preserve"> ? </w:t>
      </w:r>
    </w:p>
    <w:p w:rsidR="00E24DB5" w:rsidRPr="00E24DB5" w:rsidRDefault="00E24DB5" w:rsidP="00E24DB5">
      <w:pPr>
        <w:pStyle w:val="Nadpis2"/>
        <w:jc w:val="both"/>
      </w:pPr>
    </w:p>
    <w:p w:rsidR="0071058C" w:rsidRPr="00E24DB5" w:rsidRDefault="0071058C" w:rsidP="00E24DB5">
      <w:pPr>
        <w:pStyle w:val="Nadpis2"/>
        <w:jc w:val="both"/>
        <w:rPr>
          <w:b/>
        </w:rPr>
      </w:pPr>
      <w:r w:rsidRPr="00E24DB5">
        <w:rPr>
          <w:b/>
        </w:rPr>
        <w:t>Hodnocení</w:t>
      </w:r>
    </w:p>
    <w:p w:rsidR="00EE26B6" w:rsidRPr="00E24DB5" w:rsidRDefault="00E24DB5" w:rsidP="00EE26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6B6" w:rsidRPr="00E24DB5">
        <w:rPr>
          <w:rFonts w:ascii="Times New Roman" w:hAnsi="Times New Roman" w:cs="Times New Roman"/>
          <w:b/>
          <w:sz w:val="24"/>
          <w:szCs w:val="24"/>
        </w:rPr>
        <w:t xml:space="preserve">Práci </w:t>
      </w:r>
      <w:r w:rsidR="00EE26B6" w:rsidRPr="00E24DB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doporučuji </w:t>
      </w:r>
      <w:r w:rsidR="00EE26B6" w:rsidRPr="00E24DB5">
        <w:rPr>
          <w:rFonts w:ascii="Times New Roman" w:hAnsi="Times New Roman" w:cs="Times New Roman"/>
          <w:b/>
          <w:sz w:val="24"/>
          <w:szCs w:val="24"/>
        </w:rPr>
        <w:t>k obhajobě a hodnotím ji stupněm B.</w:t>
      </w:r>
    </w:p>
    <w:p w:rsidR="0071058C" w:rsidRPr="00E24DB5" w:rsidRDefault="0071058C" w:rsidP="0071058C">
      <w:pPr>
        <w:rPr>
          <w:rFonts w:ascii="Times New Roman" w:hAnsi="Times New Roman" w:cs="Times New Roman"/>
          <w:b/>
          <w:sz w:val="24"/>
          <w:szCs w:val="24"/>
        </w:rPr>
      </w:pPr>
    </w:p>
    <w:sectPr w:rsidR="0071058C" w:rsidRPr="00E24DB5" w:rsidSect="007C40F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FC8" w:rsidRDefault="00623FC8" w:rsidP="00DB4583">
      <w:pPr>
        <w:spacing w:after="0" w:line="240" w:lineRule="auto"/>
      </w:pPr>
      <w:r>
        <w:separator/>
      </w:r>
    </w:p>
  </w:endnote>
  <w:endnote w:type="continuationSeparator" w:id="0">
    <w:p w:rsidR="00623FC8" w:rsidRDefault="00623FC8" w:rsidP="00DB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F" w:rsidRDefault="007F1E46">
    <w:pPr>
      <w:pStyle w:val="Zpat"/>
    </w:pPr>
    <w:r>
      <w:t xml:space="preserve">Datum  28.12.2012                                                                                      </w:t>
    </w:r>
    <w:r w:rsidR="00E740C5">
      <w:t xml:space="preserve">                    </w:t>
    </w:r>
    <w:r>
      <w:t xml:space="preserve">         </w:t>
    </w:r>
    <w:r w:rsidR="00E740C5">
      <w:t>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FC8" w:rsidRDefault="00623FC8" w:rsidP="00DB4583">
      <w:pPr>
        <w:spacing w:after="0" w:line="240" w:lineRule="auto"/>
      </w:pPr>
      <w:r>
        <w:separator/>
      </w:r>
    </w:p>
  </w:footnote>
  <w:footnote w:type="continuationSeparator" w:id="0">
    <w:p w:rsidR="00623FC8" w:rsidRDefault="00623FC8" w:rsidP="00DB4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1058C"/>
    <w:rsid w:val="00096576"/>
    <w:rsid w:val="0019077D"/>
    <w:rsid w:val="00222FD8"/>
    <w:rsid w:val="00377EA9"/>
    <w:rsid w:val="00623FC8"/>
    <w:rsid w:val="0071058C"/>
    <w:rsid w:val="007F1E46"/>
    <w:rsid w:val="008C5799"/>
    <w:rsid w:val="00B65F56"/>
    <w:rsid w:val="00D3345C"/>
    <w:rsid w:val="00DB4583"/>
    <w:rsid w:val="00E24DB5"/>
    <w:rsid w:val="00E740C5"/>
    <w:rsid w:val="00EE2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583"/>
  </w:style>
  <w:style w:type="paragraph" w:styleId="Nadpis2">
    <w:name w:val="heading 2"/>
    <w:basedOn w:val="Normln"/>
    <w:next w:val="Normln"/>
    <w:link w:val="Nadpis2Char"/>
    <w:qFormat/>
    <w:rsid w:val="0071058C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1058C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semiHidden/>
    <w:unhideWhenUsed/>
    <w:rsid w:val="00710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1058C"/>
  </w:style>
  <w:style w:type="character" w:customStyle="1" w:styleId="Nadpis2Char">
    <w:name w:val="Nadpis 2 Char"/>
    <w:basedOn w:val="Standardnpsmoodstavce"/>
    <w:link w:val="Nadpis2"/>
    <w:rsid w:val="0071058C"/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7F1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F1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2013-01-02T08:51:00Z</dcterms:created>
  <dcterms:modified xsi:type="dcterms:W3CDTF">2013-01-02T08:51:00Z</dcterms:modified>
</cp:coreProperties>
</file>