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540"/>
        <w:gridCol w:w="3443"/>
        <w:gridCol w:w="507"/>
        <w:gridCol w:w="506"/>
        <w:gridCol w:w="506"/>
        <w:gridCol w:w="507"/>
        <w:gridCol w:w="506"/>
        <w:gridCol w:w="505"/>
      </w:tblGrid>
      <w:tr w:rsidR="00D323B3">
        <w:tc>
          <w:tcPr>
            <w:tcW w:w="9828" w:type="dxa"/>
            <w:gridSpan w:val="9"/>
            <w:tcBorders>
              <w:top w:val="single" w:sz="12" w:space="0" w:color="auto"/>
            </w:tcBorders>
          </w:tcPr>
          <w:p w:rsidR="00D323B3" w:rsidRDefault="00D323B3" w:rsidP="00760BE2">
            <w:pPr>
              <w:jc w:val="center"/>
            </w:pPr>
            <w:r w:rsidRPr="00760BE2">
              <w:rPr>
                <w:b/>
                <w:bCs/>
              </w:rPr>
              <w:t>POSUDEK VEDOUCÍHO BAKALÁŘSKÉ PRÁCE</w:t>
            </w:r>
          </w:p>
        </w:tc>
      </w:tr>
      <w:tr w:rsidR="00D323B3">
        <w:tc>
          <w:tcPr>
            <w:tcW w:w="2808" w:type="dxa"/>
          </w:tcPr>
          <w:p w:rsidR="00D323B3" w:rsidRDefault="00D323B3" w:rsidP="00362AB0">
            <w:r>
              <w:t>Jméno a příjmení studenta</w:t>
            </w:r>
          </w:p>
        </w:tc>
        <w:tc>
          <w:tcPr>
            <w:tcW w:w="7020" w:type="dxa"/>
            <w:gridSpan w:val="8"/>
          </w:tcPr>
          <w:p w:rsidR="00D323B3" w:rsidRDefault="00D323B3" w:rsidP="00362AB0">
            <w:r>
              <w:t>Magdaléna Petříková</w:t>
            </w:r>
          </w:p>
        </w:tc>
      </w:tr>
      <w:tr w:rsidR="00D323B3">
        <w:tc>
          <w:tcPr>
            <w:tcW w:w="2808" w:type="dxa"/>
          </w:tcPr>
          <w:p w:rsidR="00D323B3" w:rsidRDefault="00D323B3" w:rsidP="00362AB0">
            <w:r>
              <w:t>Název práce</w:t>
            </w:r>
          </w:p>
        </w:tc>
        <w:tc>
          <w:tcPr>
            <w:tcW w:w="7020" w:type="dxa"/>
            <w:gridSpan w:val="8"/>
          </w:tcPr>
          <w:p w:rsidR="00D323B3" w:rsidRDefault="00D323B3" w:rsidP="00362AB0">
            <w:r>
              <w:t xml:space="preserve">Red, White and In-between: Identity Crisis in N. Scott Momaday´s </w:t>
            </w:r>
            <w:r w:rsidRPr="003D5042">
              <w:rPr>
                <w:i/>
                <w:iCs/>
              </w:rPr>
              <w:t>House Made of Dawn</w:t>
            </w:r>
            <w:r>
              <w:t xml:space="preserve"> and Leslie M. Silko´s </w:t>
            </w:r>
            <w:r w:rsidRPr="003D5042">
              <w:rPr>
                <w:i/>
                <w:iCs/>
              </w:rPr>
              <w:t>Ceremony</w:t>
            </w:r>
          </w:p>
        </w:tc>
      </w:tr>
      <w:tr w:rsidR="00D323B3">
        <w:tc>
          <w:tcPr>
            <w:tcW w:w="2808" w:type="dxa"/>
          </w:tcPr>
          <w:p w:rsidR="00D323B3" w:rsidRDefault="00D323B3" w:rsidP="00362AB0">
            <w:r>
              <w:t>Vedoucí práce</w:t>
            </w:r>
          </w:p>
        </w:tc>
        <w:tc>
          <w:tcPr>
            <w:tcW w:w="7020" w:type="dxa"/>
            <w:gridSpan w:val="8"/>
          </w:tcPr>
          <w:p w:rsidR="00D323B3" w:rsidRDefault="00D323B3" w:rsidP="00362AB0">
            <w:r>
              <w:t>Mgr. Vladimíra Fonfárová</w:t>
            </w:r>
          </w:p>
        </w:tc>
      </w:tr>
      <w:tr w:rsidR="00D323B3">
        <w:tc>
          <w:tcPr>
            <w:tcW w:w="2808" w:type="dxa"/>
          </w:tcPr>
          <w:p w:rsidR="00D323B3" w:rsidRDefault="00D323B3" w:rsidP="00362AB0">
            <w:r>
              <w:t>Obor</w:t>
            </w:r>
          </w:p>
        </w:tc>
        <w:tc>
          <w:tcPr>
            <w:tcW w:w="7020" w:type="dxa"/>
            <w:gridSpan w:val="8"/>
          </w:tcPr>
          <w:p w:rsidR="00D323B3" w:rsidRDefault="00D323B3" w:rsidP="00362AB0">
            <w:r>
              <w:t>Anglický jazyk pro manažerskou praxi</w:t>
            </w:r>
          </w:p>
        </w:tc>
      </w:tr>
      <w:tr w:rsidR="00D323B3">
        <w:tc>
          <w:tcPr>
            <w:tcW w:w="2808" w:type="dxa"/>
          </w:tcPr>
          <w:p w:rsidR="00D323B3" w:rsidRDefault="00D323B3" w:rsidP="00362AB0">
            <w:r>
              <w:t>Forma studia</w:t>
            </w:r>
          </w:p>
        </w:tc>
        <w:tc>
          <w:tcPr>
            <w:tcW w:w="7020" w:type="dxa"/>
            <w:gridSpan w:val="8"/>
          </w:tcPr>
          <w:p w:rsidR="00D323B3" w:rsidRDefault="00D323B3" w:rsidP="00362AB0">
            <w:r>
              <w:t>prezenční</w:t>
            </w:r>
          </w:p>
        </w:tc>
      </w:tr>
      <w:tr w:rsidR="00D323B3">
        <w:tc>
          <w:tcPr>
            <w:tcW w:w="2808" w:type="dxa"/>
            <w:vAlign w:val="center"/>
          </w:tcPr>
          <w:p w:rsidR="00D323B3" w:rsidRPr="00760BE2" w:rsidRDefault="00D323B3" w:rsidP="00362AB0">
            <w:pPr>
              <w:rPr>
                <w:b/>
                <w:bCs/>
              </w:rPr>
            </w:pPr>
            <w:r w:rsidRPr="00760BE2">
              <w:rPr>
                <w:b/>
                <w:bCs/>
              </w:rPr>
              <w:t>Kritéria hodnocení práce</w:t>
            </w:r>
          </w:p>
        </w:tc>
        <w:tc>
          <w:tcPr>
            <w:tcW w:w="7020" w:type="dxa"/>
            <w:gridSpan w:val="8"/>
          </w:tcPr>
          <w:p w:rsidR="00D323B3" w:rsidRPr="00760BE2" w:rsidRDefault="00D323B3" w:rsidP="00760BE2">
            <w:pPr>
              <w:jc w:val="right"/>
              <w:rPr>
                <w:b/>
                <w:bCs/>
              </w:rPr>
            </w:pPr>
            <w:r w:rsidRPr="00760BE2">
              <w:rPr>
                <w:b/>
                <w:bCs/>
              </w:rPr>
              <w:t>Stupeň hodnocení</w:t>
            </w:r>
          </w:p>
          <w:p w:rsidR="00D323B3" w:rsidRDefault="00D323B3" w:rsidP="00760BE2">
            <w:pPr>
              <w:jc w:val="right"/>
            </w:pPr>
            <w:r w:rsidRPr="00760BE2">
              <w:rPr>
                <w:b/>
                <w:bCs/>
              </w:rPr>
              <w:t>dle stupnice ECTS</w:t>
            </w:r>
          </w:p>
        </w:tc>
      </w:tr>
      <w:tr w:rsidR="00D323B3">
        <w:tc>
          <w:tcPr>
            <w:tcW w:w="9828" w:type="dxa"/>
            <w:gridSpan w:val="9"/>
            <w:shd w:val="clear" w:color="auto" w:fill="A6A6A6"/>
          </w:tcPr>
          <w:p w:rsidR="00D323B3" w:rsidRPr="00760BE2" w:rsidRDefault="00D323B3" w:rsidP="00362AB0">
            <w:pPr>
              <w:rPr>
                <w:color w:val="FFFFFF"/>
              </w:rPr>
            </w:pPr>
            <w:r w:rsidRPr="00760BE2">
              <w:rPr>
                <w:b/>
                <w:bCs/>
                <w:color w:val="FFFFFF"/>
              </w:rPr>
              <w:t>Formální stránka práce</w:t>
            </w:r>
          </w:p>
        </w:tc>
      </w:tr>
      <w:tr w:rsidR="00D323B3">
        <w:tc>
          <w:tcPr>
            <w:tcW w:w="6791" w:type="dxa"/>
            <w:gridSpan w:val="3"/>
          </w:tcPr>
          <w:p w:rsidR="00D323B3" w:rsidRDefault="00D323B3" w:rsidP="00362AB0">
            <w:r>
              <w:t>Přehlednost a členění práce</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6791" w:type="dxa"/>
            <w:gridSpan w:val="3"/>
          </w:tcPr>
          <w:p w:rsidR="00D323B3" w:rsidRDefault="00D323B3" w:rsidP="00362AB0">
            <w:r>
              <w:t>Úroveň jazykového zpracování</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6791" w:type="dxa"/>
            <w:gridSpan w:val="3"/>
          </w:tcPr>
          <w:p w:rsidR="00D323B3" w:rsidRDefault="00D323B3" w:rsidP="00362AB0">
            <w:r>
              <w:t>Dodržení citační normy</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9828" w:type="dxa"/>
            <w:gridSpan w:val="9"/>
            <w:shd w:val="clear" w:color="auto" w:fill="A6A6A6"/>
          </w:tcPr>
          <w:p w:rsidR="00D323B3" w:rsidRDefault="00D323B3" w:rsidP="00362AB0"/>
        </w:tc>
      </w:tr>
      <w:tr w:rsidR="00D323B3">
        <w:tc>
          <w:tcPr>
            <w:tcW w:w="6791" w:type="dxa"/>
            <w:gridSpan w:val="3"/>
          </w:tcPr>
          <w:p w:rsidR="00D323B3" w:rsidRDefault="00D323B3" w:rsidP="00362AB0">
            <w:r>
              <w:t>Formulace cílů práce</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6791" w:type="dxa"/>
            <w:gridSpan w:val="3"/>
          </w:tcPr>
          <w:p w:rsidR="00D323B3" w:rsidRDefault="00D323B3" w:rsidP="00362AB0">
            <w:r>
              <w:t>Práce s odbornou literaturou (uvádění zdrojů, kritický přístup)</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6791" w:type="dxa"/>
            <w:gridSpan w:val="3"/>
          </w:tcPr>
          <w:p w:rsidR="00D323B3" w:rsidRDefault="00D323B3" w:rsidP="00362AB0">
            <w:r>
              <w:t>Metodika zpracování výzkumného problému</w:t>
            </w:r>
          </w:p>
        </w:tc>
        <w:tc>
          <w:tcPr>
            <w:tcW w:w="507" w:type="dxa"/>
            <w:vAlign w:val="center"/>
          </w:tcPr>
          <w:p w:rsidR="00D323B3" w:rsidRDefault="00D323B3" w:rsidP="00760BE2">
            <w:pPr>
              <w:jc w:val="center"/>
            </w:pPr>
          </w:p>
        </w:tc>
        <w:tc>
          <w:tcPr>
            <w:tcW w:w="506" w:type="dxa"/>
            <w:vAlign w:val="center"/>
          </w:tcPr>
          <w:p w:rsidR="00D323B3" w:rsidRDefault="00D323B3" w:rsidP="00760BE2">
            <w:pPr>
              <w:jc w:val="center"/>
            </w:pPr>
            <w:r>
              <w:t>B</w:t>
            </w:r>
          </w:p>
        </w:tc>
        <w:tc>
          <w:tcPr>
            <w:tcW w:w="506" w:type="dxa"/>
            <w:vAlign w:val="center"/>
          </w:tcPr>
          <w:p w:rsidR="00D323B3" w:rsidRDefault="00D323B3" w:rsidP="00760BE2">
            <w:pPr>
              <w:jc w:val="center"/>
            </w:pPr>
          </w:p>
        </w:tc>
        <w:tc>
          <w:tcPr>
            <w:tcW w:w="507" w:type="dxa"/>
            <w:vAlign w:val="center"/>
          </w:tcPr>
          <w:p w:rsidR="00D323B3" w:rsidRDefault="00D323B3" w:rsidP="00760BE2">
            <w:pPr>
              <w:jc w:val="center"/>
            </w:pPr>
          </w:p>
        </w:tc>
        <w:tc>
          <w:tcPr>
            <w:tcW w:w="506" w:type="dxa"/>
            <w:vAlign w:val="center"/>
          </w:tcPr>
          <w:p w:rsidR="00D323B3" w:rsidRDefault="00D323B3" w:rsidP="00760BE2">
            <w:pPr>
              <w:jc w:val="center"/>
            </w:pPr>
          </w:p>
        </w:tc>
        <w:tc>
          <w:tcPr>
            <w:tcW w:w="505" w:type="dxa"/>
            <w:vAlign w:val="center"/>
          </w:tcPr>
          <w:p w:rsidR="00D323B3" w:rsidRDefault="00D323B3" w:rsidP="00760BE2">
            <w:pPr>
              <w:jc w:val="center"/>
            </w:pPr>
          </w:p>
        </w:tc>
      </w:tr>
      <w:tr w:rsidR="00D323B3">
        <w:tc>
          <w:tcPr>
            <w:tcW w:w="6791" w:type="dxa"/>
            <w:gridSpan w:val="3"/>
          </w:tcPr>
          <w:p w:rsidR="00D323B3" w:rsidRDefault="00D323B3" w:rsidP="00362AB0">
            <w:r>
              <w:t>Úroveň analytické a interpretační složky</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6791" w:type="dxa"/>
            <w:gridSpan w:val="3"/>
          </w:tcPr>
          <w:p w:rsidR="00D323B3" w:rsidRDefault="00D323B3" w:rsidP="00362AB0">
            <w:r>
              <w:t>Formulace závěrů a splnění cílů práce</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6791" w:type="dxa"/>
            <w:gridSpan w:val="3"/>
          </w:tcPr>
          <w:p w:rsidR="00D323B3" w:rsidRDefault="00D323B3" w:rsidP="00362AB0">
            <w:r>
              <w:t>Originalita a odborný přínos práce</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9828" w:type="dxa"/>
            <w:gridSpan w:val="9"/>
          </w:tcPr>
          <w:p w:rsidR="00D323B3" w:rsidRPr="00760BE2" w:rsidRDefault="00D323B3" w:rsidP="00362AB0">
            <w:pPr>
              <w:rPr>
                <w:b/>
                <w:bCs/>
              </w:rPr>
            </w:pPr>
            <w:r w:rsidRPr="00760BE2">
              <w:rPr>
                <w:b/>
                <w:bCs/>
              </w:rPr>
              <w:t>Odůvodnění hodnocení práce:</w:t>
            </w:r>
          </w:p>
          <w:p w:rsidR="00D323B3" w:rsidRPr="00BA3203" w:rsidRDefault="00D323B3" w:rsidP="00362AB0"/>
          <w:p w:rsidR="00D323B3" w:rsidRPr="00BA3203" w:rsidRDefault="00D323B3" w:rsidP="00362AB0">
            <w:r>
              <w:t xml:space="preserve">Autorka předkládá velice zdařilou práci, která je jasně členěná a jejíž úroveň jazykového zpracování je rovněž na vysoké úrovni. Ve své práci pracuje s relevantními a rozmanitými sekundárními zdroji, jasně formuluje cíle práce a srozumitelnou formou předkládá použitou metodiku zpracování. V práci projevuje znalost a výbornou orientaci v tématu, což se projevuje také v strukturování práce – autorka plynuje přechází mezi klíčovými primárními texty, které jsou základem analytické části a vytváří souvislý a koherentní text, který díla nejen jednoduše popisuje, ale kriticky srovnává a analyzuje. </w:t>
            </w:r>
          </w:p>
          <w:p w:rsidR="00D323B3" w:rsidRPr="00BA3203" w:rsidRDefault="00D323B3" w:rsidP="00362AB0">
            <w:r>
              <w:t xml:space="preserve">K práci bych měla jedinou výtku – ještě předtím, než se práce začne zabývat rozborem dvou hlavních postav, by se kvůli zpřehlednění hodilo krátké uvedení synopsí obou románů, což by usnadnilo čtenářovu orientaci v analytické části.  </w:t>
            </w:r>
          </w:p>
          <w:p w:rsidR="00D323B3" w:rsidRPr="00BA3203" w:rsidRDefault="00D323B3" w:rsidP="00362AB0"/>
          <w:p w:rsidR="00D323B3" w:rsidRDefault="00D323B3" w:rsidP="00362AB0"/>
        </w:tc>
      </w:tr>
      <w:tr w:rsidR="00D323B3">
        <w:tc>
          <w:tcPr>
            <w:tcW w:w="9828" w:type="dxa"/>
            <w:gridSpan w:val="9"/>
          </w:tcPr>
          <w:p w:rsidR="00D323B3" w:rsidRPr="00760BE2" w:rsidRDefault="00D323B3" w:rsidP="00362AB0">
            <w:pPr>
              <w:rPr>
                <w:b/>
                <w:bCs/>
              </w:rPr>
            </w:pPr>
            <w:r w:rsidRPr="00760BE2">
              <w:rPr>
                <w:b/>
                <w:bCs/>
              </w:rPr>
              <w:t>Otázky k obhajobě:</w:t>
            </w:r>
          </w:p>
          <w:p w:rsidR="00D323B3" w:rsidRDefault="00D323B3" w:rsidP="00362AB0"/>
          <w:p w:rsidR="00D323B3" w:rsidRDefault="00D323B3" w:rsidP="00362AB0">
            <w:r>
              <w:t>1. In the chapter 5, Role of Myths and Rituals in the Two Novels, you mention the usage of chants as a „bridge between cultures.“ (p. 41) Is it possible to say that either L.M. Silko or N. S. Momaday use in their novels so called „cultural translation“ (as defined by Teresa F. A. Alves) – i.e. showing</w:t>
            </w:r>
          </w:p>
          <w:p w:rsidR="00D323B3" w:rsidRDefault="00D323B3" w:rsidP="00362AB0">
            <w:r>
              <w:t>their own culture in such a way that it makes the Indian or tribal culture comprehensible even for a member of another culture?</w:t>
            </w:r>
          </w:p>
          <w:p w:rsidR="00D323B3" w:rsidRDefault="00D323B3" w:rsidP="00362AB0"/>
          <w:p w:rsidR="00D323B3" w:rsidRDefault="00D323B3" w:rsidP="00362AB0"/>
        </w:tc>
      </w:tr>
      <w:tr w:rsidR="00D323B3">
        <w:tc>
          <w:tcPr>
            <w:tcW w:w="9828" w:type="dxa"/>
            <w:gridSpan w:val="9"/>
          </w:tcPr>
          <w:p w:rsidR="00D323B3" w:rsidRPr="00A37EE5" w:rsidRDefault="00D323B3" w:rsidP="00B1482D">
            <w:pPr>
              <w:jc w:val="both"/>
              <w:rPr>
                <w:b/>
                <w:bCs/>
              </w:rPr>
            </w:pPr>
            <w:r w:rsidRPr="00A37EE5">
              <w:rPr>
                <w:b/>
                <w:bCs/>
              </w:rPr>
              <w:t>Práce byla zkontrolována systémem pro odhalování plagiátů Theses s výsledkem negativním</w:t>
            </w:r>
            <w:r w:rsidRPr="00A37EE5">
              <w:rPr>
                <w:rStyle w:val="Znakapoznpodarou"/>
                <w:b/>
                <w:bCs/>
              </w:rPr>
              <w:t xml:space="preserve"> </w:t>
            </w:r>
            <w:r w:rsidRPr="00A37EE5">
              <w:rPr>
                <w:rStyle w:val="Znakapoznpodarou"/>
                <w:b/>
                <w:bCs/>
              </w:rPr>
              <w:footnoteReference w:customMarkFollows="1" w:id="1"/>
              <w:t>*</w:t>
            </w:r>
          </w:p>
        </w:tc>
      </w:tr>
      <w:tr w:rsidR="00D323B3">
        <w:tc>
          <w:tcPr>
            <w:tcW w:w="6791" w:type="dxa"/>
            <w:gridSpan w:val="3"/>
          </w:tcPr>
          <w:p w:rsidR="00D323B3" w:rsidRDefault="00D323B3" w:rsidP="00362AB0">
            <w:r w:rsidRPr="00760BE2">
              <w:rPr>
                <w:b/>
                <w:bCs/>
              </w:rPr>
              <w:t>Celkové hodnocení</w:t>
            </w:r>
            <w:r w:rsidRPr="00760BE2">
              <w:rPr>
                <w:rStyle w:val="Znakapoznpodarou"/>
                <w:b/>
                <w:bCs/>
              </w:rPr>
              <w:footnoteReference w:customMarkFollows="1" w:id="2"/>
              <w:t>*</w:t>
            </w:r>
            <w:r w:rsidRPr="00760BE2">
              <w:rPr>
                <w:rStyle w:val="Znakapoznpodarou"/>
                <w:b/>
                <w:bCs/>
              </w:rPr>
              <w:footnoteReference w:customMarkFollows="1" w:id="3"/>
              <w:t>*</w:t>
            </w:r>
          </w:p>
        </w:tc>
        <w:tc>
          <w:tcPr>
            <w:tcW w:w="507" w:type="dxa"/>
          </w:tcPr>
          <w:p w:rsidR="00D323B3" w:rsidRDefault="00D323B3" w:rsidP="00760BE2">
            <w:pPr>
              <w:jc w:val="center"/>
            </w:pPr>
            <w:r>
              <w:t>A</w:t>
            </w:r>
          </w:p>
        </w:tc>
        <w:tc>
          <w:tcPr>
            <w:tcW w:w="506" w:type="dxa"/>
          </w:tcPr>
          <w:p w:rsidR="00D323B3" w:rsidRDefault="00D323B3" w:rsidP="00760BE2">
            <w:pPr>
              <w:jc w:val="center"/>
            </w:pPr>
          </w:p>
        </w:tc>
        <w:tc>
          <w:tcPr>
            <w:tcW w:w="506" w:type="dxa"/>
          </w:tcPr>
          <w:p w:rsidR="00D323B3" w:rsidRDefault="00D323B3" w:rsidP="00760BE2">
            <w:pPr>
              <w:jc w:val="center"/>
            </w:pPr>
          </w:p>
        </w:tc>
        <w:tc>
          <w:tcPr>
            <w:tcW w:w="507" w:type="dxa"/>
          </w:tcPr>
          <w:p w:rsidR="00D323B3" w:rsidRDefault="00D323B3" w:rsidP="00760BE2">
            <w:pPr>
              <w:jc w:val="center"/>
            </w:pPr>
          </w:p>
        </w:tc>
        <w:tc>
          <w:tcPr>
            <w:tcW w:w="506" w:type="dxa"/>
          </w:tcPr>
          <w:p w:rsidR="00D323B3" w:rsidRDefault="00D323B3" w:rsidP="00760BE2">
            <w:pPr>
              <w:jc w:val="center"/>
            </w:pPr>
          </w:p>
        </w:tc>
        <w:tc>
          <w:tcPr>
            <w:tcW w:w="505" w:type="dxa"/>
          </w:tcPr>
          <w:p w:rsidR="00D323B3" w:rsidRDefault="00D323B3" w:rsidP="00760BE2">
            <w:pPr>
              <w:jc w:val="center"/>
            </w:pPr>
          </w:p>
        </w:tc>
      </w:tr>
      <w:tr w:rsidR="00D323B3">
        <w:tc>
          <w:tcPr>
            <w:tcW w:w="3348" w:type="dxa"/>
            <w:gridSpan w:val="2"/>
            <w:tcBorders>
              <w:bottom w:val="single" w:sz="12" w:space="0" w:color="auto"/>
            </w:tcBorders>
            <w:vAlign w:val="center"/>
          </w:tcPr>
          <w:p w:rsidR="00D323B3" w:rsidRDefault="00D323B3" w:rsidP="00362AB0">
            <w:r>
              <w:t>Datum: 30. 5. 2013</w:t>
            </w:r>
          </w:p>
        </w:tc>
        <w:tc>
          <w:tcPr>
            <w:tcW w:w="6480" w:type="dxa"/>
            <w:gridSpan w:val="7"/>
            <w:tcBorders>
              <w:bottom w:val="single" w:sz="12" w:space="0" w:color="auto"/>
            </w:tcBorders>
            <w:vAlign w:val="center"/>
          </w:tcPr>
          <w:p w:rsidR="00D323B3" w:rsidRDefault="00D323B3" w:rsidP="00362AB0">
            <w:r>
              <w:t>Podpis:</w:t>
            </w:r>
          </w:p>
        </w:tc>
      </w:tr>
    </w:tbl>
    <w:p w:rsidR="00D323B3" w:rsidRDefault="00D323B3"/>
    <w:sectPr w:rsidR="00D323B3" w:rsidSect="008B457A">
      <w:pgSz w:w="11906" w:h="16838"/>
      <w:pgMar w:top="1417" w:right="1417" w:bottom="107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450" w:rsidRDefault="00847450">
      <w:r>
        <w:separator/>
      </w:r>
    </w:p>
  </w:endnote>
  <w:endnote w:type="continuationSeparator" w:id="0">
    <w:p w:rsidR="00847450" w:rsidRDefault="008474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450" w:rsidRDefault="00847450">
      <w:r>
        <w:separator/>
      </w:r>
    </w:p>
  </w:footnote>
  <w:footnote w:type="continuationSeparator" w:id="0">
    <w:p w:rsidR="00847450" w:rsidRDefault="00847450">
      <w:r>
        <w:continuationSeparator/>
      </w:r>
    </w:p>
  </w:footnote>
  <w:footnote w:id="1">
    <w:p w:rsidR="00D323B3" w:rsidRDefault="00D323B3" w:rsidP="000138BC">
      <w:pPr>
        <w:pStyle w:val="Textpoznpodarou"/>
      </w:pPr>
      <w:r>
        <w:rPr>
          <w:rStyle w:val="Znakapoznpodarou"/>
        </w:rPr>
        <w:t>*</w:t>
      </w:r>
      <w:r>
        <w:t xml:space="preserve">   Zvolte odpovídající hodnocení.</w:t>
      </w:r>
    </w:p>
  </w:footnote>
  <w:footnote w:id="2">
    <w:p w:rsidR="00D323B3" w:rsidRDefault="00D323B3" w:rsidP="006847E2">
      <w:pPr>
        <w:pStyle w:val="Textpoznpodarou"/>
      </w:pPr>
      <w:r>
        <w:rPr>
          <w:rStyle w:val="Znakapoznpodarou"/>
        </w:rPr>
        <w:t>**</w:t>
      </w:r>
      <w:r>
        <w:t xml:space="preserve">  Výsledná známka není aritmetickým průměrem jednotlivých kritérií hodnocení práce.</w:t>
      </w:r>
    </w:p>
  </w:footnote>
  <w:footnote w:id="3">
    <w:p w:rsidR="00D323B3" w:rsidRDefault="00D323B3" w:rsidP="000138BC">
      <w:pPr>
        <w:pStyle w:val="Textpoznpodarou"/>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6E1A66"/>
    <w:rsid w:val="0001264A"/>
    <w:rsid w:val="000138BC"/>
    <w:rsid w:val="00037949"/>
    <w:rsid w:val="00065813"/>
    <w:rsid w:val="00086970"/>
    <w:rsid w:val="000B5B83"/>
    <w:rsid w:val="000C472E"/>
    <w:rsid w:val="000F3895"/>
    <w:rsid w:val="00122F79"/>
    <w:rsid w:val="00184BC5"/>
    <w:rsid w:val="001B2D68"/>
    <w:rsid w:val="001D16F2"/>
    <w:rsid w:val="001E7B50"/>
    <w:rsid w:val="0020355A"/>
    <w:rsid w:val="00226FF2"/>
    <w:rsid w:val="00264642"/>
    <w:rsid w:val="002707E4"/>
    <w:rsid w:val="00270B43"/>
    <w:rsid w:val="002946BD"/>
    <w:rsid w:val="002D072E"/>
    <w:rsid w:val="002E34C2"/>
    <w:rsid w:val="003074EF"/>
    <w:rsid w:val="003245DE"/>
    <w:rsid w:val="00362AB0"/>
    <w:rsid w:val="003B3470"/>
    <w:rsid w:val="003D5042"/>
    <w:rsid w:val="003F5DA2"/>
    <w:rsid w:val="00415531"/>
    <w:rsid w:val="00425161"/>
    <w:rsid w:val="004703FF"/>
    <w:rsid w:val="00471C0C"/>
    <w:rsid w:val="004A4476"/>
    <w:rsid w:val="00526D47"/>
    <w:rsid w:val="005458A8"/>
    <w:rsid w:val="00587950"/>
    <w:rsid w:val="005E6AAC"/>
    <w:rsid w:val="006270D3"/>
    <w:rsid w:val="00631607"/>
    <w:rsid w:val="0064625E"/>
    <w:rsid w:val="0067251A"/>
    <w:rsid w:val="00673989"/>
    <w:rsid w:val="006847E2"/>
    <w:rsid w:val="006B02A9"/>
    <w:rsid w:val="006E1A66"/>
    <w:rsid w:val="006E7479"/>
    <w:rsid w:val="006F5284"/>
    <w:rsid w:val="00700229"/>
    <w:rsid w:val="007101EF"/>
    <w:rsid w:val="007235AF"/>
    <w:rsid w:val="0073415B"/>
    <w:rsid w:val="007527BD"/>
    <w:rsid w:val="00760BE2"/>
    <w:rsid w:val="0076787D"/>
    <w:rsid w:val="00782375"/>
    <w:rsid w:val="00790F8E"/>
    <w:rsid w:val="00795CBF"/>
    <w:rsid w:val="007B30CF"/>
    <w:rsid w:val="00807A78"/>
    <w:rsid w:val="00847450"/>
    <w:rsid w:val="00853FE9"/>
    <w:rsid w:val="00874D56"/>
    <w:rsid w:val="008A087F"/>
    <w:rsid w:val="008A5955"/>
    <w:rsid w:val="008B457A"/>
    <w:rsid w:val="008D1958"/>
    <w:rsid w:val="00910FE2"/>
    <w:rsid w:val="00945558"/>
    <w:rsid w:val="00971B76"/>
    <w:rsid w:val="0098167A"/>
    <w:rsid w:val="00986A0A"/>
    <w:rsid w:val="00987F31"/>
    <w:rsid w:val="009B098C"/>
    <w:rsid w:val="009C77CE"/>
    <w:rsid w:val="00A107BE"/>
    <w:rsid w:val="00A24C9F"/>
    <w:rsid w:val="00A37EE5"/>
    <w:rsid w:val="00A55E2A"/>
    <w:rsid w:val="00AA599B"/>
    <w:rsid w:val="00AB3B95"/>
    <w:rsid w:val="00AB5373"/>
    <w:rsid w:val="00AE0E28"/>
    <w:rsid w:val="00AE657A"/>
    <w:rsid w:val="00B10B4C"/>
    <w:rsid w:val="00B1482D"/>
    <w:rsid w:val="00B24848"/>
    <w:rsid w:val="00B42A5C"/>
    <w:rsid w:val="00B759C0"/>
    <w:rsid w:val="00BA1CD3"/>
    <w:rsid w:val="00BA3203"/>
    <w:rsid w:val="00BE64C9"/>
    <w:rsid w:val="00C27272"/>
    <w:rsid w:val="00C90D97"/>
    <w:rsid w:val="00CA0A18"/>
    <w:rsid w:val="00CB3924"/>
    <w:rsid w:val="00CF4A12"/>
    <w:rsid w:val="00D30749"/>
    <w:rsid w:val="00D323B3"/>
    <w:rsid w:val="00D41FD0"/>
    <w:rsid w:val="00D60F34"/>
    <w:rsid w:val="00D93200"/>
    <w:rsid w:val="00D95009"/>
    <w:rsid w:val="00DC1BF5"/>
    <w:rsid w:val="00E21784"/>
    <w:rsid w:val="00E21D9C"/>
    <w:rsid w:val="00E5449B"/>
    <w:rsid w:val="00E77CDB"/>
    <w:rsid w:val="00EB76C6"/>
    <w:rsid w:val="00EC0C71"/>
    <w:rsid w:val="00ED246B"/>
    <w:rsid w:val="00EF0815"/>
    <w:rsid w:val="00F16CBC"/>
    <w:rsid w:val="00F24160"/>
    <w:rsid w:val="00F76E7C"/>
    <w:rsid w:val="00F8781B"/>
    <w:rsid w:val="00FC178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caption" w:uiPriority="35" w:qFormat="1"/>
    <w:lsdException w:name="footnote reference" w:unhideWhenUsed="0"/>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6847E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link w:val="TextpoznpodarouChar"/>
    <w:uiPriority w:val="99"/>
    <w:semiHidden/>
    <w:rsid w:val="006847E2"/>
    <w:rPr>
      <w:sz w:val="20"/>
      <w:szCs w:val="20"/>
    </w:rPr>
  </w:style>
  <w:style w:type="character" w:customStyle="1" w:styleId="TextpoznpodarouChar">
    <w:name w:val="Text pozn. pod čarou Char"/>
    <w:basedOn w:val="Standardnpsmoodstavce"/>
    <w:link w:val="Textpoznpodarou"/>
    <w:uiPriority w:val="99"/>
    <w:semiHidden/>
    <w:rsid w:val="0064625E"/>
    <w:rPr>
      <w:sz w:val="20"/>
      <w:szCs w:val="20"/>
    </w:rPr>
  </w:style>
  <w:style w:type="character" w:styleId="Znakapoznpodarou">
    <w:name w:val="footnote reference"/>
    <w:basedOn w:val="Standardnpsmoodstavce"/>
    <w:uiPriority w:val="99"/>
    <w:semiHidden/>
    <w:rsid w:val="006847E2"/>
    <w:rPr>
      <w:vertAlign w:val="superscript"/>
    </w:rPr>
  </w:style>
  <w:style w:type="paragraph" w:styleId="Textbubliny">
    <w:name w:val="Balloon Text"/>
    <w:basedOn w:val="Normln"/>
    <w:link w:val="TextbublinyChar"/>
    <w:uiPriority w:val="99"/>
    <w:semiHidden/>
    <w:rsid w:val="002E34C2"/>
    <w:rPr>
      <w:rFonts w:ascii="Tahoma" w:hAnsi="Tahoma" w:cs="Tahoma"/>
      <w:sz w:val="16"/>
      <w:szCs w:val="16"/>
    </w:rPr>
  </w:style>
  <w:style w:type="character" w:customStyle="1" w:styleId="TextbublinyChar">
    <w:name w:val="Text bubliny Char"/>
    <w:basedOn w:val="Standardnpsmoodstavce"/>
    <w:link w:val="Textbubliny"/>
    <w:uiPriority w:val="99"/>
    <w:semiHidden/>
    <w:rsid w:val="004703FF"/>
    <w:rPr>
      <w:sz w:val="2"/>
      <w:szCs w:val="2"/>
    </w:rPr>
  </w:style>
  <w:style w:type="character" w:styleId="Odkaznakoment">
    <w:name w:val="annotation reference"/>
    <w:basedOn w:val="Standardnpsmoodstavce"/>
    <w:uiPriority w:val="99"/>
    <w:semiHidden/>
    <w:rsid w:val="002E34C2"/>
    <w:rPr>
      <w:sz w:val="16"/>
      <w:szCs w:val="16"/>
    </w:rPr>
  </w:style>
  <w:style w:type="paragraph" w:styleId="Textkomente">
    <w:name w:val="annotation text"/>
    <w:basedOn w:val="Normln"/>
    <w:link w:val="TextkomenteChar"/>
    <w:uiPriority w:val="99"/>
    <w:semiHidden/>
    <w:rsid w:val="002E34C2"/>
    <w:rPr>
      <w:sz w:val="20"/>
      <w:szCs w:val="20"/>
    </w:rPr>
  </w:style>
  <w:style w:type="character" w:customStyle="1" w:styleId="TextkomenteChar">
    <w:name w:val="Text komentáře Char"/>
    <w:basedOn w:val="Standardnpsmoodstavce"/>
    <w:link w:val="Textkomente"/>
    <w:uiPriority w:val="99"/>
    <w:semiHidden/>
    <w:rsid w:val="004703FF"/>
    <w:rPr>
      <w:sz w:val="20"/>
      <w:szCs w:val="20"/>
    </w:rPr>
  </w:style>
  <w:style w:type="paragraph" w:styleId="Pedmtkomente">
    <w:name w:val="annotation subject"/>
    <w:basedOn w:val="Textkomente"/>
    <w:next w:val="Textkomente"/>
    <w:link w:val="PedmtkomenteChar"/>
    <w:uiPriority w:val="99"/>
    <w:semiHidden/>
    <w:rsid w:val="002E34C2"/>
    <w:rPr>
      <w:b/>
      <w:bCs/>
    </w:rPr>
  </w:style>
  <w:style w:type="character" w:customStyle="1" w:styleId="PedmtkomenteChar">
    <w:name w:val="Předmět komentáře Char"/>
    <w:basedOn w:val="TextkomenteChar"/>
    <w:link w:val="Pedmtkomente"/>
    <w:uiPriority w:val="99"/>
    <w:semiHidden/>
    <w:rsid w:val="004703F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1936</Characters>
  <Application>Microsoft Office Word</Application>
  <DocSecurity>0</DocSecurity>
  <Lines>16</Lines>
  <Paragraphs>4</Paragraphs>
  <ScaleCrop>false</ScaleCrop>
  <Company>UNI UTB Zlín</Company>
  <LinksUpToDate>false</LinksUpToDate>
  <CharactersWithSpaces>2259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Jaros</dc:creator>
  <cp:keywords/>
  <dc:description/>
  <cp:lastModifiedBy>hulejova</cp:lastModifiedBy>
  <cp:revision>2</cp:revision>
  <cp:lastPrinted>2013-04-16T15:19:00Z</cp:lastPrinted>
  <dcterms:created xsi:type="dcterms:W3CDTF">2013-05-31T13:18:00Z</dcterms:created>
  <dcterms:modified xsi:type="dcterms:W3CDTF">2013-05-31T13:18:00Z</dcterms:modified>
</cp:coreProperties>
</file>