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BFB" w:rsidRPr="006B405B" w:rsidRDefault="00AA7BFB" w:rsidP="00AA7BFB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  <w:bookmarkStart w:id="0" w:name="_GoBack"/>
      <w:bookmarkEnd w:id="0"/>
    </w:p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FC47F6" w:rsidRPr="005A16E2" w:rsidRDefault="00FC47F6" w:rsidP="00FC47F6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bookmarkStart w:id="1" w:name="Rozevírací6"/>
      <w:r w:rsidR="006A1044" w:rsidRPr="00DC12A3">
        <w:rPr>
          <w:b/>
          <w:sz w:val="28"/>
          <w:szCs w:val="28"/>
          <w:highlight w:val="lightGray"/>
        </w:rPr>
        <w:fldChar w:fldCharType="begin">
          <w:ffData>
            <w:name w:val="Rozevírací6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DC12A3">
        <w:rPr>
          <w:b/>
          <w:sz w:val="28"/>
          <w:szCs w:val="28"/>
          <w:highlight w:val="lightGray"/>
        </w:rPr>
        <w:instrText xml:space="preserve"> FORMDROPDOWN </w:instrText>
      </w:r>
      <w:r w:rsidR="006A1044" w:rsidRPr="00DC12A3">
        <w:rPr>
          <w:b/>
          <w:sz w:val="28"/>
          <w:szCs w:val="28"/>
          <w:highlight w:val="lightGray"/>
        </w:rPr>
      </w:r>
      <w:r w:rsidR="006A1044" w:rsidRPr="00DC12A3">
        <w:rPr>
          <w:b/>
          <w:sz w:val="28"/>
          <w:szCs w:val="28"/>
          <w:highlight w:val="lightGray"/>
        </w:rPr>
        <w:fldChar w:fldCharType="end"/>
      </w:r>
      <w:bookmarkEnd w:id="1"/>
      <w:r w:rsidRPr="005A16E2">
        <w:rPr>
          <w:b/>
          <w:sz w:val="28"/>
          <w:szCs w:val="28"/>
        </w:rPr>
        <w:t xml:space="preserve"> </w:t>
      </w:r>
      <w:r w:rsidR="000E1F89">
        <w:rPr>
          <w:b/>
          <w:sz w:val="28"/>
          <w:szCs w:val="28"/>
        </w:rPr>
        <w:t>bakalářské</w:t>
      </w:r>
      <w:r w:rsidRPr="005A16E2">
        <w:rPr>
          <w:b/>
          <w:sz w:val="28"/>
          <w:szCs w:val="28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2" w:name="Rozevírací8"/>
      <w:r w:rsidRPr="005A16E2">
        <w:t>studenta</w:t>
      </w:r>
      <w:bookmarkEnd w:id="2"/>
      <w:r w:rsidRPr="005A16E2">
        <w:t>:</w:t>
      </w:r>
      <w:r w:rsidRPr="005A16E2">
        <w:tab/>
      </w:r>
      <w:r w:rsidR="008B4316">
        <w:t xml:space="preserve">Vedoucí </w:t>
      </w:r>
      <w:r w:rsidR="000E1F89">
        <w:t>B</w:t>
      </w:r>
      <w:r w:rsidR="00C4600B">
        <w:t>P</w:t>
      </w:r>
      <w:r w:rsidRPr="005A16E2">
        <w:t>:</w:t>
      </w:r>
      <w:r w:rsidRPr="005A16E2">
        <w:tab/>
      </w:r>
      <w:proofErr w:type="spellStart"/>
      <w:r w:rsidRPr="005A16E2">
        <w:t>Ak</w:t>
      </w:r>
      <w:proofErr w:type="spellEnd"/>
      <w:r w:rsidRPr="005A16E2">
        <w:t>. rok:</w:t>
      </w:r>
    </w:p>
    <w:p w:rsidR="00FC47F6" w:rsidRPr="005A16E2" w:rsidRDefault="0070471B" w:rsidP="00FC47F6">
      <w:pPr>
        <w:tabs>
          <w:tab w:val="left" w:pos="3686"/>
          <w:tab w:val="left" w:pos="7371"/>
        </w:tabs>
      </w:pPr>
      <w:r>
        <w:t xml:space="preserve">Anežka </w:t>
      </w:r>
      <w:proofErr w:type="spellStart"/>
      <w:r>
        <w:t>Kneeová</w:t>
      </w:r>
      <w:proofErr w:type="spellEnd"/>
      <w:r w:rsidR="00FC47F6" w:rsidRPr="005A16E2">
        <w:tab/>
      </w:r>
      <w:r w:rsidR="00024354">
        <w:t>doc. Ing. Marie Paseková, Ph.D.</w:t>
      </w:r>
      <w:r w:rsidR="00FC47F6" w:rsidRPr="005A16E2">
        <w:tab/>
      </w:r>
      <w:r w:rsidR="00024354">
        <w:t>2011/12</w:t>
      </w:r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70471B" w:rsidP="00FC47F6">
      <w:r>
        <w:t>Finanční a</w:t>
      </w:r>
      <w:r w:rsidR="00024354">
        <w:t xml:space="preserve">nalýza </w:t>
      </w:r>
      <w:r>
        <w:t>občanského sdružení Hvězda</w:t>
      </w:r>
    </w:p>
    <w:p w:rsidR="00FC47F6" w:rsidRPr="00AE5702" w:rsidRDefault="00FC47F6" w:rsidP="00FC47F6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03E01" w:rsidRPr="005A16E2" w:rsidTr="009E2A43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03E01" w:rsidRPr="005A16E2" w:rsidRDefault="00003E01" w:rsidP="009E2A43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24354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6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24354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70471B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70471B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24354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70471B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003E01" w:rsidRPr="005A16E2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673418" w:rsidRDefault="00024354" w:rsidP="009E2A43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4</w:t>
            </w:r>
            <w:r w:rsidR="0070471B">
              <w:rPr>
                <w:b/>
                <w:snapToGrid w:val="0"/>
                <w:color w:val="000000"/>
              </w:rPr>
              <w:t>5</w:t>
            </w:r>
          </w:p>
        </w:tc>
      </w:tr>
    </w:tbl>
    <w:p w:rsidR="00003E01" w:rsidRDefault="00003E01" w:rsidP="00C4600B">
      <w:pPr>
        <w:rPr>
          <w:b/>
          <w:sz w:val="28"/>
          <w:szCs w:val="28"/>
        </w:rPr>
      </w:pPr>
    </w:p>
    <w:p w:rsidR="00003E01" w:rsidRPr="00D67438" w:rsidRDefault="00003E01" w:rsidP="00003E01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D67438" w:rsidRPr="00FC47F6" w:rsidTr="006E0905">
        <w:tc>
          <w:tcPr>
            <w:tcW w:w="2268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BE0702" w:rsidRDefault="00BE0702" w:rsidP="00BE0702">
            <w:pPr>
              <w:rPr>
                <w:rFonts w:cs="Arial"/>
                <w:noProof/>
              </w:rPr>
            </w:pPr>
            <w:r w:rsidRPr="000C7AE8">
              <w:rPr>
                <w:rFonts w:cs="Arial"/>
                <w:noProof/>
              </w:rPr>
              <w:t xml:space="preserve">Bakalářská práce splňuje cíle práce, které jsou vytyčeny v její úvodní části. Jednotlivé kapitoly na sebe navazují logicky. Analytická část navazuje na teoretickou část, která je východiskem pro analýzu. Prezentace vlastních myšlenek i celková úroveň vyjadřování je na </w:t>
            </w:r>
            <w:r>
              <w:rPr>
                <w:rFonts w:cs="Arial"/>
                <w:noProof/>
              </w:rPr>
              <w:t>dobré</w:t>
            </w:r>
            <w:r w:rsidRPr="000C7AE8">
              <w:rPr>
                <w:rFonts w:cs="Arial"/>
                <w:noProof/>
              </w:rPr>
              <w:t xml:space="preserve"> úrovni.</w:t>
            </w:r>
          </w:p>
          <w:p w:rsidR="00C4600B" w:rsidRPr="005A16E2" w:rsidRDefault="00C4600B" w:rsidP="00BE0702"/>
        </w:tc>
      </w:tr>
    </w:tbl>
    <w:p w:rsidR="00C4600B" w:rsidRDefault="00C4600B" w:rsidP="00C4600B">
      <w:pPr>
        <w:pStyle w:val="Nadpis2"/>
        <w:jc w:val="left"/>
        <w:rPr>
          <w:sz w:val="22"/>
          <w:szCs w:val="22"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FC47F6" w:rsidRPr="005A16E2" w:rsidRDefault="00BE0702" w:rsidP="00BE1AD5">
            <w:r w:rsidRPr="00A95712">
              <w:rPr>
                <w:rFonts w:cs="Arial"/>
                <w:noProof/>
              </w:rPr>
              <w:t>Prosím uveďte stručně několik poměrně běžných omylů a pověr, s nimiž se lze ve finanční analýze setkat</w:t>
            </w:r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2B31BE" w:rsidRDefault="002B31BE" w:rsidP="002B31BE">
      <w:r w:rsidRPr="005A16E2">
        <w:t>Prác</w:t>
      </w:r>
      <w:r>
        <w:t>e splňuje kritéria pro obhajobu BP.</w:t>
      </w:r>
      <w:r>
        <w:tab/>
      </w:r>
      <w:r>
        <w:tab/>
      </w:r>
      <w:r>
        <w:tab/>
      </w:r>
    </w:p>
    <w:p w:rsidR="002B31BE" w:rsidRPr="005A16E2" w:rsidRDefault="002B31BE" w:rsidP="002B31B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3" w:name="Zaškrtávací1"/>
      <w:r w:rsidR="006A1044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r w:rsidR="00F8269A">
        <w:instrText xml:space="preserve"> FORMCHECKBOX </w:instrText>
      </w:r>
      <w:r w:rsidR="006A1044">
        <w:fldChar w:fldCharType="end"/>
      </w:r>
      <w:bookmarkEnd w:id="3"/>
    </w:p>
    <w:p w:rsidR="002B31BE" w:rsidRDefault="002B31BE" w:rsidP="002B31BE"/>
    <w:p w:rsidR="002B31BE" w:rsidRPr="005A16E2" w:rsidRDefault="002B31BE" w:rsidP="002B31BE"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C12A3">
        <w:tab/>
      </w:r>
      <w:r w:rsidR="006A1044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6A1044" w:rsidRPr="00BB18F4">
        <w:fldChar w:fldCharType="end"/>
      </w:r>
    </w:p>
    <w:p w:rsidR="00484642" w:rsidRDefault="00484642" w:rsidP="00484642"/>
    <w:p w:rsidR="00484642" w:rsidRDefault="00484642" w:rsidP="00484642">
      <w:pPr>
        <w:outlineLvl w:val="0"/>
      </w:pPr>
    </w:p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F8269A">
        <w:t>25. 5. 2012</w:t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DC12A3">
      <w:pPr>
        <w:tabs>
          <w:tab w:val="left" w:pos="6660"/>
          <w:tab w:val="left" w:pos="8931"/>
        </w:tabs>
        <w:ind w:left="6372"/>
      </w:pPr>
      <w:r w:rsidRPr="005A16E2">
        <w:t xml:space="preserve">podpis </w:t>
      </w:r>
      <w:r w:rsidR="006A1044" w:rsidRPr="00DC12A3">
        <w:rPr>
          <w:highlight w:val="lightGray"/>
        </w:rPr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DC12A3">
        <w:rPr>
          <w:highlight w:val="lightGray"/>
        </w:rPr>
        <w:instrText xml:space="preserve"> FORMDROPDOWN </w:instrText>
      </w:r>
      <w:r w:rsidR="006A1044" w:rsidRPr="00DC12A3">
        <w:rPr>
          <w:highlight w:val="lightGray"/>
        </w:rPr>
      </w:r>
      <w:r w:rsidR="006A1044" w:rsidRPr="00DC12A3">
        <w:rPr>
          <w:highlight w:val="lightGray"/>
        </w:rPr>
        <w:fldChar w:fldCharType="end"/>
      </w:r>
      <w:r w:rsidR="00DC12A3">
        <w:t xml:space="preserve"> </w:t>
      </w:r>
      <w:r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  <w:r w:rsidR="0060072A">
        <w:t xml:space="preserve"> 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zdůvodnění návrhů a jejich dopadů.  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B168B0" w:rsidRPr="00FC47F6" w:rsidRDefault="00B168B0" w:rsidP="00B168B0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0E1F89" w:rsidRPr="000E1F89" w:rsidRDefault="000E1F89" w:rsidP="000E1F89">
      <w:pPr>
        <w:rPr>
          <w:lang w:eastAsia="en-US"/>
        </w:rPr>
      </w:pPr>
    </w:p>
    <w:p w:rsidR="00D40017" w:rsidRDefault="00D40017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18423F" w:rsidRDefault="0018423F" w:rsidP="00AA7BFB">
      <w:pPr>
        <w:jc w:val="center"/>
      </w:pPr>
    </w:p>
    <w:p w:rsidR="00CD4204" w:rsidRDefault="00CD4204" w:rsidP="00AA7BFB">
      <w:pPr>
        <w:jc w:val="center"/>
      </w:pPr>
    </w:p>
    <w:sectPr w:rsidR="00CD4204" w:rsidSect="00DC12A3">
      <w:footerReference w:type="even" r:id="rId9"/>
      <w:footerReference w:type="defaul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1FAD" w:rsidRDefault="00581FAD">
      <w:r>
        <w:separator/>
      </w:r>
    </w:p>
  </w:endnote>
  <w:endnote w:type="continuationSeparator" w:id="0">
    <w:p w:rsidR="00581FAD" w:rsidRDefault="00581F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6A104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B149B" w:rsidRDefault="003B149B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6A104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214ED5">
      <w:rPr>
        <w:rStyle w:val="slostrnky"/>
        <w:noProof/>
      </w:rPr>
      <w:t>3</w:t>
    </w:r>
    <w:r>
      <w:rPr>
        <w:rStyle w:val="slostrnky"/>
      </w:rPr>
      <w:fldChar w:fldCharType="end"/>
    </w:r>
  </w:p>
  <w:p w:rsidR="003B149B" w:rsidRDefault="003B149B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1FAD" w:rsidRDefault="00581FAD">
      <w:r>
        <w:separator/>
      </w:r>
    </w:p>
  </w:footnote>
  <w:footnote w:type="continuationSeparator" w:id="0">
    <w:p w:rsidR="00581FAD" w:rsidRDefault="00581F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D54EBF0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CDC25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AACEF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21C12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76EA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9F4A6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BA6A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74A3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780B4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D24096D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8CB699E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F92FAD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BC65B5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28229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B6E95A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30A23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BF6010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D43B3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22C41"/>
    <w:rsid w:val="00022F4B"/>
    <w:rsid w:val="00024354"/>
    <w:rsid w:val="00025D16"/>
    <w:rsid w:val="00032FC0"/>
    <w:rsid w:val="00087666"/>
    <w:rsid w:val="000A203F"/>
    <w:rsid w:val="000B32AE"/>
    <w:rsid w:val="000C6054"/>
    <w:rsid w:val="000D63D4"/>
    <w:rsid w:val="000D7E29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B4185"/>
    <w:rsid w:val="001E3CF3"/>
    <w:rsid w:val="001F5D90"/>
    <w:rsid w:val="00214ED5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45FA7"/>
    <w:rsid w:val="0045148F"/>
    <w:rsid w:val="00470C95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1FAD"/>
    <w:rsid w:val="00583732"/>
    <w:rsid w:val="005A0CE9"/>
    <w:rsid w:val="005A12EC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7051A"/>
    <w:rsid w:val="00670C6C"/>
    <w:rsid w:val="006924BE"/>
    <w:rsid w:val="00692724"/>
    <w:rsid w:val="006A104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0471B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4D52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0702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10A99"/>
    <w:rsid w:val="00E2769A"/>
    <w:rsid w:val="00E3483B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623DC"/>
    <w:rsid w:val="00F8269A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A1044"/>
    <w:rPr>
      <w:sz w:val="24"/>
      <w:szCs w:val="24"/>
    </w:rPr>
  </w:style>
  <w:style w:type="paragraph" w:styleId="Nadpis1">
    <w:name w:val="heading 1"/>
    <w:basedOn w:val="Normln"/>
    <w:next w:val="Normln"/>
    <w:qFormat/>
    <w:rsid w:val="006A1044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6A1044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6A1044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6A1044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6A1044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6A1044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6A1044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6A1044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6A1044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6A1044"/>
    <w:pPr>
      <w:ind w:firstLine="360"/>
    </w:pPr>
  </w:style>
  <w:style w:type="paragraph" w:styleId="Zkladntext">
    <w:name w:val="Body Text"/>
    <w:basedOn w:val="Normln"/>
    <w:rsid w:val="006A1044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6A1044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6A1044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6A1044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6A1044"/>
  </w:style>
  <w:style w:type="paragraph" w:styleId="Zkladntext2">
    <w:name w:val="Body Text 2"/>
    <w:basedOn w:val="Normln"/>
    <w:rsid w:val="006A1044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A1044"/>
    <w:rPr>
      <w:sz w:val="24"/>
      <w:szCs w:val="24"/>
    </w:rPr>
  </w:style>
  <w:style w:type="paragraph" w:styleId="Nadpis1">
    <w:name w:val="heading 1"/>
    <w:basedOn w:val="Normln"/>
    <w:next w:val="Normln"/>
    <w:qFormat/>
    <w:rsid w:val="006A1044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6A1044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6A1044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6A1044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6A1044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6A1044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6A1044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6A1044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6A1044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6A1044"/>
    <w:pPr>
      <w:ind w:firstLine="360"/>
    </w:pPr>
  </w:style>
  <w:style w:type="paragraph" w:styleId="Zkladntext">
    <w:name w:val="Body Text"/>
    <w:basedOn w:val="Normln"/>
    <w:rsid w:val="006A1044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6A1044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6A1044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6A1044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6A1044"/>
  </w:style>
  <w:style w:type="paragraph" w:styleId="Zkladntext2">
    <w:name w:val="Body Text 2"/>
    <w:basedOn w:val="Normln"/>
    <w:rsid w:val="006A1044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BC218D-5357-466C-8ED5-7DFE0440E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550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3790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neubauerova</cp:lastModifiedBy>
  <cp:revision>2</cp:revision>
  <cp:lastPrinted>2012-05-25T11:43:00Z</cp:lastPrinted>
  <dcterms:created xsi:type="dcterms:W3CDTF">2012-05-25T12:12:00Z</dcterms:created>
  <dcterms:modified xsi:type="dcterms:W3CDTF">2012-05-25T12:12:00Z</dcterms:modified>
</cp:coreProperties>
</file>