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27C11" w:rsidTr="00B27C11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B27C11" w:rsidTr="00B27C11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Ivana </w:t>
            </w:r>
            <w:proofErr w:type="spellStart"/>
            <w:r>
              <w:rPr>
                <w:sz w:val="22"/>
                <w:szCs w:val="22"/>
              </w:rPr>
              <w:t>Trmačová</w:t>
            </w:r>
            <w:proofErr w:type="spellEnd"/>
          </w:p>
        </w:tc>
      </w:tr>
      <w:tr w:rsidR="00B27C11" w:rsidTr="00B27C11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Multikulturní společnost jako výzva pro sociální pedagogiku</w:t>
            </w:r>
          </w:p>
        </w:tc>
      </w:tr>
      <w:tr w:rsidR="00B27C11" w:rsidTr="00B27C11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B27C11" w:rsidTr="00B27C11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B27C11" w:rsidTr="00B27C11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B27C11" w:rsidTr="00B27C11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B27C11" w:rsidRDefault="00B27C11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B27C11" w:rsidRDefault="00B27C11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B27C11" w:rsidTr="00B27C11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B27C11" w:rsidRDefault="00B27C11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27C11" w:rsidTr="00B27C1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Pr="00B27C11" w:rsidRDefault="00B27C11">
            <w:pPr>
              <w:jc w:val="center"/>
              <w:rPr>
                <w:b/>
                <w:sz w:val="22"/>
                <w:szCs w:val="22"/>
              </w:rPr>
            </w:pPr>
            <w:r w:rsidRPr="00B27C11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B27C11" w:rsidTr="00B27C1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Pr="00B27C11" w:rsidRDefault="00B27C11">
            <w:pPr>
              <w:jc w:val="center"/>
              <w:rPr>
                <w:sz w:val="22"/>
                <w:szCs w:val="22"/>
              </w:rPr>
            </w:pPr>
            <w:r w:rsidRPr="00B27C11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Pr="00B27C11" w:rsidRDefault="00B27C11">
            <w:pPr>
              <w:jc w:val="center"/>
              <w:rPr>
                <w:b/>
                <w:sz w:val="22"/>
                <w:szCs w:val="22"/>
              </w:rPr>
            </w:pPr>
            <w:r w:rsidRPr="00B27C1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B27C11" w:rsidTr="00B27C1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Pr="00B27C11" w:rsidRDefault="00B27C11">
            <w:pPr>
              <w:jc w:val="center"/>
              <w:rPr>
                <w:b/>
                <w:sz w:val="22"/>
                <w:szCs w:val="22"/>
              </w:rPr>
            </w:pPr>
            <w:r w:rsidRPr="00B27C1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B27C11" w:rsidTr="00B27C11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27C11" w:rsidTr="00B27C1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Pr="00B27C11" w:rsidRDefault="00B27C11">
            <w:pPr>
              <w:jc w:val="center"/>
              <w:rPr>
                <w:b/>
                <w:sz w:val="22"/>
                <w:szCs w:val="22"/>
              </w:rPr>
            </w:pPr>
            <w:r w:rsidRPr="00B27C1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B27C11" w:rsidTr="00B27C1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Pr="00B27C11" w:rsidRDefault="00B27C11">
            <w:pPr>
              <w:jc w:val="center"/>
              <w:rPr>
                <w:b/>
                <w:sz w:val="22"/>
                <w:szCs w:val="22"/>
              </w:rPr>
            </w:pPr>
            <w:r w:rsidRPr="00B27C1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B27C11" w:rsidTr="00B27C1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Pr="00B27C11" w:rsidRDefault="00B27C11">
            <w:pPr>
              <w:jc w:val="center"/>
              <w:rPr>
                <w:b/>
                <w:sz w:val="22"/>
                <w:szCs w:val="22"/>
              </w:rPr>
            </w:pPr>
            <w:r w:rsidRPr="00B27C11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B27C11" w:rsidTr="00B27C11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27C11" w:rsidTr="00B27C1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Pr="00B27C11" w:rsidRDefault="00B27C11">
            <w:pPr>
              <w:jc w:val="center"/>
              <w:rPr>
                <w:b/>
                <w:sz w:val="22"/>
                <w:szCs w:val="22"/>
              </w:rPr>
            </w:pPr>
            <w:r w:rsidRPr="00B27C11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B27C11" w:rsidTr="00B27C1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Pr="00B27C11" w:rsidRDefault="00B27C11">
            <w:pPr>
              <w:jc w:val="center"/>
              <w:rPr>
                <w:b/>
                <w:sz w:val="22"/>
                <w:szCs w:val="22"/>
              </w:rPr>
            </w:pPr>
            <w:r w:rsidRPr="00914B64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B27C11" w:rsidTr="00B27C1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Pr="005656F1" w:rsidRDefault="00B27C11">
            <w:pPr>
              <w:jc w:val="center"/>
              <w:rPr>
                <w:b/>
                <w:sz w:val="22"/>
                <w:szCs w:val="22"/>
              </w:rPr>
            </w:pPr>
            <w:r w:rsidRPr="005656F1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B27C11" w:rsidTr="00B27C1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Pr="005656F1" w:rsidRDefault="00B27C11">
            <w:pPr>
              <w:jc w:val="center"/>
              <w:rPr>
                <w:b/>
                <w:sz w:val="22"/>
                <w:szCs w:val="22"/>
              </w:rPr>
            </w:pPr>
            <w:r w:rsidRPr="005656F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B27C11" w:rsidTr="00B27C11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B27C11" w:rsidRDefault="00B27C1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27C11" w:rsidTr="00B27C1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Pr="003B569A" w:rsidRDefault="00B27C11">
            <w:pPr>
              <w:jc w:val="center"/>
              <w:rPr>
                <w:b/>
                <w:sz w:val="22"/>
                <w:szCs w:val="22"/>
              </w:rPr>
            </w:pPr>
            <w:r w:rsidRPr="003B569A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B27C11" w:rsidTr="00B27C1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Pr="00B27C11" w:rsidRDefault="00B27C11">
            <w:pPr>
              <w:jc w:val="center"/>
              <w:rPr>
                <w:b/>
                <w:sz w:val="22"/>
                <w:szCs w:val="22"/>
              </w:rPr>
            </w:pPr>
            <w:r w:rsidRPr="00B27C1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B27C11" w:rsidTr="00B27C1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Pr="005656F1" w:rsidRDefault="00B27C11">
            <w:pPr>
              <w:jc w:val="center"/>
              <w:rPr>
                <w:b/>
                <w:sz w:val="22"/>
                <w:szCs w:val="22"/>
              </w:rPr>
            </w:pPr>
            <w:r w:rsidRPr="005656F1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B27C11" w:rsidTr="00B27C11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27C11" w:rsidRDefault="00B27C1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27C11" w:rsidRDefault="00B27C11">
            <w:pPr>
              <w:rPr>
                <w:sz w:val="22"/>
                <w:szCs w:val="22"/>
              </w:rPr>
            </w:pPr>
          </w:p>
          <w:p w:rsidR="005656F1" w:rsidRDefault="005656F1" w:rsidP="005656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byla zadána ke zpracování v netradičním rámci </w:t>
            </w:r>
            <w:proofErr w:type="spellStart"/>
            <w:r>
              <w:rPr>
                <w:sz w:val="22"/>
                <w:szCs w:val="22"/>
              </w:rPr>
              <w:t>transnacionálních</w:t>
            </w:r>
            <w:proofErr w:type="spellEnd"/>
            <w:r>
              <w:rPr>
                <w:sz w:val="22"/>
                <w:szCs w:val="22"/>
              </w:rPr>
              <w:t xml:space="preserve"> studií, které se místo na integraci do cílové společnosti zaměřují na studium síťových fenoménů překračujících státní hranice. Tato dimenze sociální opory (i sociální kontroly) v životě migrantů je na půdě sociální pedagogiky relativně málo zpracovaná. Autorce se podařilo prokázat, že tato perspektiva</w:t>
            </w:r>
            <w:r w:rsidR="0059688B">
              <w:rPr>
                <w:sz w:val="22"/>
                <w:szCs w:val="22"/>
              </w:rPr>
              <w:t xml:space="preserve"> nabízí cenné informace. Konkrétnější možnosti </w:t>
            </w:r>
            <w:r>
              <w:rPr>
                <w:sz w:val="22"/>
                <w:szCs w:val="22"/>
              </w:rPr>
              <w:t xml:space="preserve">využití pro </w:t>
            </w:r>
            <w:proofErr w:type="spellStart"/>
            <w:r>
              <w:rPr>
                <w:sz w:val="22"/>
                <w:szCs w:val="22"/>
              </w:rPr>
              <w:t>sociálněpedagogické</w:t>
            </w:r>
            <w:proofErr w:type="spellEnd"/>
            <w:r>
              <w:rPr>
                <w:sz w:val="22"/>
                <w:szCs w:val="22"/>
              </w:rPr>
              <w:t xml:space="preserve"> aktivity je však ještě třeba ukázat.</w:t>
            </w:r>
          </w:p>
          <w:p w:rsidR="005656F1" w:rsidRDefault="005656F1" w:rsidP="005656F1">
            <w:pPr>
              <w:jc w:val="both"/>
              <w:rPr>
                <w:sz w:val="22"/>
                <w:szCs w:val="22"/>
              </w:rPr>
            </w:pPr>
          </w:p>
          <w:p w:rsidR="00B27C11" w:rsidRDefault="00B27C11" w:rsidP="005656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Odchylky od citační normy, avšak odkazy</w:t>
            </w:r>
            <w:r w:rsidR="005656F1">
              <w:rPr>
                <w:sz w:val="22"/>
                <w:szCs w:val="22"/>
              </w:rPr>
              <w:t xml:space="preserve"> vesměs</w:t>
            </w:r>
            <w:r>
              <w:rPr>
                <w:sz w:val="22"/>
                <w:szCs w:val="22"/>
              </w:rPr>
              <w:t xml:space="preserve"> formálně sjednocené a srozumitelné.</w:t>
            </w:r>
          </w:p>
          <w:p w:rsidR="00B27C11" w:rsidRDefault="00B27C11" w:rsidP="005656F1">
            <w:pPr>
              <w:jc w:val="both"/>
              <w:rPr>
                <w:sz w:val="22"/>
                <w:szCs w:val="22"/>
              </w:rPr>
            </w:pPr>
          </w:p>
          <w:p w:rsidR="00B27C11" w:rsidRDefault="00B27C11">
            <w:pPr>
              <w:rPr>
                <w:sz w:val="22"/>
                <w:szCs w:val="22"/>
              </w:rPr>
            </w:pPr>
          </w:p>
          <w:p w:rsidR="00B27C11" w:rsidRDefault="00B27C11">
            <w:pPr>
              <w:rPr>
                <w:sz w:val="22"/>
                <w:szCs w:val="22"/>
              </w:rPr>
            </w:pPr>
          </w:p>
        </w:tc>
      </w:tr>
      <w:tr w:rsidR="00B27C11" w:rsidTr="00B27C11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27C11" w:rsidRDefault="00B27C1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B27C11" w:rsidRDefault="00B27C11">
            <w:pPr>
              <w:rPr>
                <w:sz w:val="22"/>
                <w:szCs w:val="22"/>
              </w:rPr>
            </w:pPr>
          </w:p>
          <w:p w:rsidR="00B27C11" w:rsidRDefault="005656F1" w:rsidP="005656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Navrhněte, jak by informace obsažené v práci (zejména ty, které se týkají role </w:t>
            </w:r>
            <w:proofErr w:type="spellStart"/>
            <w:r>
              <w:rPr>
                <w:sz w:val="22"/>
                <w:szCs w:val="22"/>
              </w:rPr>
              <w:t>transnacionálních</w:t>
            </w:r>
            <w:proofErr w:type="spellEnd"/>
            <w:r>
              <w:rPr>
                <w:sz w:val="22"/>
                <w:szCs w:val="22"/>
              </w:rPr>
              <w:t xml:space="preserve"> sítí v životě migrantů) mohly být cenné pro </w:t>
            </w:r>
            <w:proofErr w:type="spellStart"/>
            <w:r>
              <w:rPr>
                <w:sz w:val="22"/>
                <w:szCs w:val="22"/>
              </w:rPr>
              <w:t>sociálněpedagogické</w:t>
            </w:r>
            <w:proofErr w:type="spellEnd"/>
            <w:r>
              <w:rPr>
                <w:sz w:val="22"/>
                <w:szCs w:val="22"/>
              </w:rPr>
              <w:t xml:space="preserve"> působení, podporu sociální mobility a prevenci.</w:t>
            </w:r>
          </w:p>
          <w:p w:rsidR="00B27C11" w:rsidRDefault="00B27C11">
            <w:pPr>
              <w:rPr>
                <w:sz w:val="22"/>
                <w:szCs w:val="22"/>
              </w:rPr>
            </w:pPr>
          </w:p>
          <w:p w:rsidR="00B27C11" w:rsidRDefault="00B27C11">
            <w:pPr>
              <w:rPr>
                <w:sz w:val="22"/>
                <w:szCs w:val="22"/>
              </w:rPr>
            </w:pPr>
          </w:p>
          <w:p w:rsidR="00B27C11" w:rsidRDefault="00B27C11">
            <w:pPr>
              <w:rPr>
                <w:sz w:val="22"/>
                <w:szCs w:val="22"/>
              </w:rPr>
            </w:pPr>
          </w:p>
          <w:p w:rsidR="00B27C11" w:rsidRDefault="00B27C11">
            <w:pPr>
              <w:rPr>
                <w:sz w:val="22"/>
                <w:szCs w:val="22"/>
              </w:rPr>
            </w:pPr>
          </w:p>
          <w:p w:rsidR="00B27C11" w:rsidRDefault="00B27C11">
            <w:pPr>
              <w:rPr>
                <w:sz w:val="22"/>
                <w:szCs w:val="22"/>
              </w:rPr>
            </w:pPr>
          </w:p>
        </w:tc>
      </w:tr>
      <w:tr w:rsidR="00B27C11" w:rsidTr="00B27C1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Pr="005656F1" w:rsidRDefault="00B27C11">
            <w:pPr>
              <w:jc w:val="center"/>
              <w:rPr>
                <w:b/>
                <w:sz w:val="22"/>
                <w:szCs w:val="22"/>
              </w:rPr>
            </w:pPr>
            <w:r w:rsidRPr="005656F1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B27C11" w:rsidRDefault="00B27C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B27C11" w:rsidTr="00B27C11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  <w:r w:rsidR="005656F1">
              <w:rPr>
                <w:sz w:val="22"/>
                <w:szCs w:val="22"/>
              </w:rPr>
              <w:t xml:space="preserve"> 31. 12. 2013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27C11" w:rsidRDefault="00B27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B549B5" w:rsidRDefault="00B549B5"/>
    <w:sectPr w:rsidR="00B549B5" w:rsidSect="00B549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2F0" w:rsidRDefault="007212F0" w:rsidP="00B27C11">
      <w:r>
        <w:separator/>
      </w:r>
    </w:p>
  </w:endnote>
  <w:endnote w:type="continuationSeparator" w:id="0">
    <w:p w:rsidR="007212F0" w:rsidRDefault="007212F0" w:rsidP="00B27C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2F0" w:rsidRDefault="007212F0" w:rsidP="00B27C11">
      <w:r>
        <w:separator/>
      </w:r>
    </w:p>
  </w:footnote>
  <w:footnote w:type="continuationSeparator" w:id="0">
    <w:p w:rsidR="007212F0" w:rsidRDefault="007212F0" w:rsidP="00B27C11">
      <w:r>
        <w:continuationSeparator/>
      </w:r>
    </w:p>
  </w:footnote>
  <w:footnote w:id="1">
    <w:p w:rsidR="00B27C11" w:rsidRDefault="00B27C11" w:rsidP="00B27C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27C11"/>
    <w:rsid w:val="001D5688"/>
    <w:rsid w:val="003272BA"/>
    <w:rsid w:val="003B569A"/>
    <w:rsid w:val="005656F1"/>
    <w:rsid w:val="0059688B"/>
    <w:rsid w:val="007212F0"/>
    <w:rsid w:val="00914B64"/>
    <w:rsid w:val="009E673B"/>
    <w:rsid w:val="00A11371"/>
    <w:rsid w:val="00AE4E66"/>
    <w:rsid w:val="00B27C11"/>
    <w:rsid w:val="00B549B5"/>
    <w:rsid w:val="00BE39DC"/>
    <w:rsid w:val="00C662F8"/>
    <w:rsid w:val="00DB352C"/>
    <w:rsid w:val="00E4263A"/>
    <w:rsid w:val="00FD3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7C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B27C11"/>
  </w:style>
  <w:style w:type="character" w:customStyle="1" w:styleId="TextpoznpodarouChar">
    <w:name w:val="Text pozn. pod čarou Char"/>
    <w:basedOn w:val="Standardnpsmoodstavce"/>
    <w:link w:val="Textpoznpodarou"/>
    <w:semiHidden/>
    <w:rsid w:val="00B27C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B27C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5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322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cp:lastPrinted>2014-01-06T09:27:00Z</cp:lastPrinted>
  <dcterms:created xsi:type="dcterms:W3CDTF">2014-01-06T09:38:00Z</dcterms:created>
  <dcterms:modified xsi:type="dcterms:W3CDTF">2014-01-06T09:38:00Z</dcterms:modified>
</cp:coreProperties>
</file>