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155E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r w:rsidR="00155E0F">
              <w:rPr>
                <w:sz w:val="22"/>
                <w:szCs w:val="22"/>
              </w:rPr>
              <w:t xml:space="preserve">Michaela </w:t>
            </w:r>
            <w:proofErr w:type="spellStart"/>
            <w:r w:rsidR="00155E0F">
              <w:rPr>
                <w:sz w:val="22"/>
                <w:szCs w:val="22"/>
              </w:rPr>
              <w:t>Tajchl</w:t>
            </w:r>
            <w:proofErr w:type="spellEnd"/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45E78" w:rsidRPr="00393782" w:rsidRDefault="00155E0F" w:rsidP="00155E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Hodnotová orientace a životní styl českých rodin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45E78" w:rsidRPr="00C50B27" w:rsidTr="0007675D">
        <w:tc>
          <w:tcPr>
            <w:tcW w:w="2808" w:type="dxa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45E78" w:rsidRPr="00C50B27" w:rsidTr="0007675D">
        <w:tc>
          <w:tcPr>
            <w:tcW w:w="2808" w:type="dxa"/>
            <w:vAlign w:val="center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45E78" w:rsidRPr="00C50B27" w:rsidRDefault="00B45E78" w:rsidP="0007675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45E78" w:rsidRPr="00C50B27" w:rsidRDefault="00B45E78" w:rsidP="0007675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</w:tcPr>
          <w:p w:rsidR="00B45E78" w:rsidRPr="00C50B27" w:rsidRDefault="00B45E78" w:rsidP="0007675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55E0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55E0F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55E0F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55E0F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55E0F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155E0F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  <w:shd w:val="clear" w:color="auto" w:fill="A6A6A6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B205A3" w:rsidRDefault="00B45E78" w:rsidP="0007675D">
            <w:pPr>
              <w:jc w:val="center"/>
              <w:rPr>
                <w:sz w:val="22"/>
                <w:szCs w:val="22"/>
              </w:rPr>
            </w:pPr>
            <w:r w:rsidRPr="00B205A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5C575B" w:rsidRDefault="00B45E78" w:rsidP="0007675D">
            <w:pPr>
              <w:jc w:val="center"/>
              <w:rPr>
                <w:sz w:val="22"/>
                <w:szCs w:val="22"/>
              </w:rPr>
            </w:pPr>
            <w:r w:rsidRPr="005C575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5C575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5C575B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5C575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5C575B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717207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717207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AE21E1" w:rsidRDefault="00B45E78" w:rsidP="0007675D">
            <w:pPr>
              <w:jc w:val="center"/>
              <w:rPr>
                <w:sz w:val="22"/>
                <w:szCs w:val="22"/>
              </w:rPr>
            </w:pPr>
            <w:r w:rsidRPr="00AE21E1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717207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717207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B411DB" w:rsidTr="0007675D">
        <w:tc>
          <w:tcPr>
            <w:tcW w:w="9828" w:type="dxa"/>
            <w:gridSpan w:val="9"/>
            <w:shd w:val="clear" w:color="auto" w:fill="A6A6A6"/>
          </w:tcPr>
          <w:p w:rsidR="00B45E78" w:rsidRPr="00B411DB" w:rsidRDefault="00B45E78" w:rsidP="0007675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717207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717207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5E78" w:rsidRPr="00393782" w:rsidRDefault="00B45E78" w:rsidP="0007675D">
            <w:pPr>
              <w:jc w:val="center"/>
              <w:rPr>
                <w:sz w:val="22"/>
                <w:szCs w:val="22"/>
              </w:rPr>
            </w:pPr>
            <w:r w:rsidRPr="00393782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5E78" w:rsidRPr="00717207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717207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45E78" w:rsidRPr="00155E0F" w:rsidRDefault="00B45E78" w:rsidP="0007675D">
            <w:pPr>
              <w:jc w:val="center"/>
              <w:rPr>
                <w:sz w:val="22"/>
                <w:szCs w:val="22"/>
              </w:rPr>
            </w:pPr>
            <w:r w:rsidRPr="00155E0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E3395" w:rsidRDefault="004E3395" w:rsidP="0007675D">
            <w:pPr>
              <w:rPr>
                <w:sz w:val="22"/>
                <w:szCs w:val="22"/>
              </w:rPr>
            </w:pPr>
          </w:p>
          <w:p w:rsidR="00AF6B32" w:rsidRDefault="00730EB2" w:rsidP="000767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155E0F" w:rsidRDefault="00155E0F" w:rsidP="00155E0F">
            <w:pPr>
              <w:pStyle w:val="Odstavecseseznamem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dokumentuje orientaci v oborově specifické literatuře k</w:t>
            </w:r>
            <w:r w:rsidR="005C575B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tématu</w:t>
            </w:r>
          </w:p>
          <w:p w:rsidR="005C575B" w:rsidRPr="00155E0F" w:rsidRDefault="005C575B" w:rsidP="00155E0F">
            <w:pPr>
              <w:pStyle w:val="Odstavecseseznamem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smysluplné H3 – H5</w:t>
            </w:r>
          </w:p>
          <w:p w:rsidR="00324848" w:rsidRDefault="00324848" w:rsidP="00730EB2">
            <w:pPr>
              <w:rPr>
                <w:sz w:val="22"/>
                <w:szCs w:val="22"/>
              </w:rPr>
            </w:pPr>
          </w:p>
          <w:p w:rsidR="00B45E78" w:rsidRDefault="00730EB2" w:rsidP="00730E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155E0F" w:rsidRDefault="00155E0F" w:rsidP="00155E0F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cíle dobré, ale příliš široce položené (s. 9)</w:t>
            </w:r>
          </w:p>
          <w:p w:rsidR="00155E0F" w:rsidRDefault="00155E0F" w:rsidP="00155E0F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spíše jednoduchá teoretická část, citelně chybí odborná periodika; celkově jde spíše o pojmové vymezení a historii (tedy učebnice – proč jsou tučně proloženy některém </w:t>
            </w:r>
            <w:proofErr w:type="gramStart"/>
            <w:r>
              <w:rPr>
                <w:sz w:val="22"/>
                <w:szCs w:val="22"/>
              </w:rPr>
              <w:t>pojmy??)  než</w:t>
            </w:r>
            <w:proofErr w:type="gramEnd"/>
            <w:r>
              <w:rPr>
                <w:sz w:val="22"/>
                <w:szCs w:val="22"/>
              </w:rPr>
              <w:t xml:space="preserve"> vytvoření teoretického rámce</w:t>
            </w:r>
          </w:p>
          <w:p w:rsidR="005C575B" w:rsidRDefault="005C575B" w:rsidP="00155E0F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záplava nedoložených povzdechů na adresu životního stylu v příslušné kapitole je na pomezí publicistického stylu (s. 43–49)</w:t>
            </w:r>
          </w:p>
          <w:p w:rsidR="005C575B" w:rsidRDefault="005C575B" w:rsidP="00155E0F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chybné H1 (rodina není subjekt, </w:t>
            </w:r>
            <w:r w:rsidR="006D1418">
              <w:rPr>
                <w:sz w:val="22"/>
                <w:szCs w:val="22"/>
              </w:rPr>
              <w:t>nemůže nic upřednostňovat) a H2 +</w:t>
            </w:r>
            <w:r>
              <w:rPr>
                <w:sz w:val="22"/>
                <w:szCs w:val="22"/>
              </w:rPr>
              <w:t xml:space="preserve"> H6 (těžko testovatelná kauzalita) – s. 55.;  operacionalizace nejasná (zřejmě by byla na s. 56 – 57)</w:t>
            </w:r>
          </w:p>
          <w:p w:rsidR="00324848" w:rsidRPr="00324848" w:rsidRDefault="005C575B" w:rsidP="00717207">
            <w:pPr>
              <w:pStyle w:val="Odstavecseseznamem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při zpracování dat (s. 59–78) se autorka potýká s nevhodností zvoleného kvantitativního designu pro dané téma; autorka postrádá data, na základě kterých by </w:t>
            </w:r>
            <w:r w:rsidRPr="005C575B">
              <w:rPr>
                <w:i/>
                <w:sz w:val="22"/>
                <w:szCs w:val="22"/>
              </w:rPr>
              <w:t>porozuměla</w:t>
            </w:r>
            <w:r>
              <w:rPr>
                <w:sz w:val="22"/>
                <w:szCs w:val="22"/>
              </w:rPr>
              <w:t xml:space="preserve"> tomu, co jí respondenti svými dotazníky vlastně řekli (viz například analýza otázky 4 na s. 60–61)</w:t>
            </w:r>
          </w:p>
        </w:tc>
      </w:tr>
      <w:tr w:rsidR="00B45E78" w:rsidRPr="00C50B27" w:rsidTr="0007675D">
        <w:tc>
          <w:tcPr>
            <w:tcW w:w="9828" w:type="dxa"/>
            <w:gridSpan w:val="9"/>
          </w:tcPr>
          <w:p w:rsidR="00B45E78" w:rsidRPr="00C50B27" w:rsidRDefault="00B45E78" w:rsidP="0007675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4E3395" w:rsidRDefault="004E3395" w:rsidP="00C77598">
            <w:pPr>
              <w:rPr>
                <w:sz w:val="22"/>
                <w:szCs w:val="22"/>
              </w:rPr>
            </w:pPr>
          </w:p>
          <w:p w:rsidR="00654849" w:rsidRDefault="00155E0F" w:rsidP="003937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93782">
              <w:rPr>
                <w:sz w:val="22"/>
                <w:szCs w:val="22"/>
              </w:rPr>
              <w:t>.</w:t>
            </w:r>
            <w:r w:rsidR="0065484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Proč jste použila kvantitativní šetření?</w:t>
            </w:r>
          </w:p>
          <w:p w:rsidR="00654849" w:rsidRPr="00C50B27" w:rsidRDefault="00654849" w:rsidP="00393782">
            <w:pPr>
              <w:rPr>
                <w:sz w:val="22"/>
                <w:szCs w:val="22"/>
              </w:rPr>
            </w:pPr>
          </w:p>
        </w:tc>
      </w:tr>
      <w:tr w:rsidR="00B45E78" w:rsidRPr="00C50B27" w:rsidTr="0007675D">
        <w:tc>
          <w:tcPr>
            <w:tcW w:w="6791" w:type="dxa"/>
            <w:gridSpan w:val="3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5E78" w:rsidRPr="00C77598" w:rsidRDefault="00B45E78" w:rsidP="0007675D">
            <w:pPr>
              <w:jc w:val="center"/>
              <w:rPr>
                <w:sz w:val="22"/>
                <w:szCs w:val="22"/>
              </w:rPr>
            </w:pPr>
            <w:r w:rsidRPr="00C77598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5E78" w:rsidRPr="005C575B" w:rsidRDefault="00B45E78" w:rsidP="0007675D">
            <w:pPr>
              <w:jc w:val="center"/>
              <w:rPr>
                <w:b/>
                <w:sz w:val="22"/>
                <w:szCs w:val="22"/>
              </w:rPr>
            </w:pPr>
            <w:r w:rsidRPr="00717207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</w:tcPr>
          <w:p w:rsidR="00B45E78" w:rsidRPr="00134DC1" w:rsidRDefault="00B45E78" w:rsidP="0007675D">
            <w:pPr>
              <w:jc w:val="center"/>
              <w:rPr>
                <w:sz w:val="22"/>
                <w:szCs w:val="22"/>
              </w:rPr>
            </w:pPr>
            <w:r w:rsidRPr="00134DC1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5E78" w:rsidRPr="00C50B27" w:rsidRDefault="00B45E78" w:rsidP="0007675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5E78" w:rsidRPr="00C50B27" w:rsidTr="0007675D">
        <w:tc>
          <w:tcPr>
            <w:tcW w:w="4068" w:type="dxa"/>
            <w:gridSpan w:val="2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F6B32">
              <w:rPr>
                <w:sz w:val="22"/>
                <w:szCs w:val="22"/>
              </w:rPr>
              <w:t xml:space="preserve"> </w:t>
            </w:r>
            <w:r w:rsidR="00CD37A6">
              <w:rPr>
                <w:sz w:val="22"/>
                <w:szCs w:val="22"/>
              </w:rPr>
              <w:t>25</w:t>
            </w:r>
            <w:r w:rsidR="00AF6B32">
              <w:rPr>
                <w:sz w:val="22"/>
                <w:szCs w:val="22"/>
              </w:rPr>
              <w:t>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4.</w:t>
            </w:r>
            <w:r w:rsidR="00FE4448">
              <w:rPr>
                <w:sz w:val="22"/>
                <w:szCs w:val="22"/>
              </w:rPr>
              <w:t xml:space="preserve"> </w:t>
            </w:r>
            <w:r w:rsidR="00AF6B32">
              <w:rPr>
                <w:sz w:val="22"/>
                <w:szCs w:val="22"/>
              </w:rPr>
              <w:t>2014</w:t>
            </w:r>
          </w:p>
        </w:tc>
        <w:tc>
          <w:tcPr>
            <w:tcW w:w="5760" w:type="dxa"/>
            <w:gridSpan w:val="7"/>
            <w:vAlign w:val="center"/>
          </w:tcPr>
          <w:p w:rsidR="00B45E78" w:rsidRPr="00C50B27" w:rsidRDefault="00B45E78" w:rsidP="000767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A08" w:rsidRDefault="00BD6A08" w:rsidP="00B45E78">
      <w:r>
        <w:separator/>
      </w:r>
    </w:p>
  </w:endnote>
  <w:endnote w:type="continuationSeparator" w:id="0">
    <w:p w:rsidR="00BD6A08" w:rsidRDefault="00BD6A08" w:rsidP="00B45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A08" w:rsidRDefault="00BD6A08" w:rsidP="00B45E78">
      <w:r>
        <w:separator/>
      </w:r>
    </w:p>
  </w:footnote>
  <w:footnote w:type="continuationSeparator" w:id="0">
    <w:p w:rsidR="00BD6A08" w:rsidRDefault="00BD6A08" w:rsidP="00B45E78">
      <w:r>
        <w:continuationSeparator/>
      </w:r>
    </w:p>
  </w:footnote>
  <w:footnote w:id="1">
    <w:p w:rsidR="00B45E78" w:rsidRDefault="00B45E78" w:rsidP="00B45E78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61733"/>
    <w:multiLevelType w:val="hybridMultilevel"/>
    <w:tmpl w:val="E522C5B6"/>
    <w:lvl w:ilvl="0" w:tplc="DE5639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0519AF"/>
    <w:multiLevelType w:val="hybridMultilevel"/>
    <w:tmpl w:val="16FC4356"/>
    <w:lvl w:ilvl="0" w:tplc="AF0C0494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55A90859"/>
    <w:multiLevelType w:val="hybridMultilevel"/>
    <w:tmpl w:val="120A7FAC"/>
    <w:lvl w:ilvl="0" w:tplc="B40CAD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853F13"/>
    <w:multiLevelType w:val="hybridMultilevel"/>
    <w:tmpl w:val="293C4DD4"/>
    <w:lvl w:ilvl="0" w:tplc="A2F2D1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FE74F6"/>
    <w:multiLevelType w:val="hybridMultilevel"/>
    <w:tmpl w:val="F65E03B6"/>
    <w:lvl w:ilvl="0" w:tplc="D96460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9354B8"/>
    <w:multiLevelType w:val="hybridMultilevel"/>
    <w:tmpl w:val="257C6E04"/>
    <w:lvl w:ilvl="0" w:tplc="0EC2681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AE5246"/>
    <w:multiLevelType w:val="hybridMultilevel"/>
    <w:tmpl w:val="89364234"/>
    <w:lvl w:ilvl="0" w:tplc="274E5D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5E78"/>
    <w:rsid w:val="00134DC1"/>
    <w:rsid w:val="001466AA"/>
    <w:rsid w:val="00155E0F"/>
    <w:rsid w:val="00315993"/>
    <w:rsid w:val="00324848"/>
    <w:rsid w:val="00393782"/>
    <w:rsid w:val="004463A4"/>
    <w:rsid w:val="004E3395"/>
    <w:rsid w:val="005C575B"/>
    <w:rsid w:val="005C7585"/>
    <w:rsid w:val="005D1022"/>
    <w:rsid w:val="00654849"/>
    <w:rsid w:val="0066286C"/>
    <w:rsid w:val="006C5B7F"/>
    <w:rsid w:val="006D1418"/>
    <w:rsid w:val="006D36F5"/>
    <w:rsid w:val="00717207"/>
    <w:rsid w:val="00730EB2"/>
    <w:rsid w:val="007E2D57"/>
    <w:rsid w:val="00830C7E"/>
    <w:rsid w:val="00856E99"/>
    <w:rsid w:val="008D4760"/>
    <w:rsid w:val="00923AFA"/>
    <w:rsid w:val="00944CAB"/>
    <w:rsid w:val="009D3CF8"/>
    <w:rsid w:val="00A7022E"/>
    <w:rsid w:val="00A93DB2"/>
    <w:rsid w:val="00AE21E1"/>
    <w:rsid w:val="00AF6B32"/>
    <w:rsid w:val="00B205A3"/>
    <w:rsid w:val="00B35E28"/>
    <w:rsid w:val="00B45E78"/>
    <w:rsid w:val="00B566E3"/>
    <w:rsid w:val="00B6736E"/>
    <w:rsid w:val="00BD6A08"/>
    <w:rsid w:val="00BE3F7E"/>
    <w:rsid w:val="00C77598"/>
    <w:rsid w:val="00CD37A6"/>
    <w:rsid w:val="00D654B7"/>
    <w:rsid w:val="00DF0943"/>
    <w:rsid w:val="00E03B50"/>
    <w:rsid w:val="00E42BD6"/>
    <w:rsid w:val="00F51206"/>
    <w:rsid w:val="00F90DB6"/>
    <w:rsid w:val="00FB73F3"/>
    <w:rsid w:val="00FE4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E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45E78"/>
  </w:style>
  <w:style w:type="character" w:customStyle="1" w:styleId="TextpoznpodarouChar">
    <w:name w:val="Text pozn. pod čarou Char"/>
    <w:basedOn w:val="Standardnpsmoodstavce"/>
    <w:link w:val="Textpoznpodarou"/>
    <w:semiHidden/>
    <w:rsid w:val="00B45E7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45E78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5E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2014-05-02T15:10:00Z</dcterms:created>
  <dcterms:modified xsi:type="dcterms:W3CDTF">2014-05-02T15:10:00Z</dcterms:modified>
</cp:coreProperties>
</file>