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6A" w:rsidRPr="005A16E2" w:rsidRDefault="005567DE" w:rsidP="00BB326A">
      <w:pPr>
        <w:spacing w:after="60"/>
        <w:jc w:val="center"/>
        <w:outlineLvl w:val="0"/>
        <w:rPr>
          <w:caps/>
        </w:rPr>
      </w:pPr>
      <w:r w:rsidRPr="005567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pt;margin-top:-18pt;width:240pt;height:69pt;z-index:-251658752" wrapcoords="-68 0 -68 21365 21600 21365 21600 0 -68 0">
            <v:imagedata r:id="rId7" o:title="fame_logo_cz"/>
            <w10:wrap type="tight"/>
          </v:shape>
        </w:pict>
      </w:r>
    </w:p>
    <w:p w:rsidR="00BB326A" w:rsidRDefault="00BB326A" w:rsidP="00BB326A">
      <w:pPr>
        <w:spacing w:after="120"/>
        <w:jc w:val="center"/>
        <w:rPr>
          <w:b/>
          <w:sz w:val="28"/>
          <w:szCs w:val="28"/>
        </w:rPr>
      </w:pPr>
    </w:p>
    <w:p w:rsidR="00AA7BFB" w:rsidRPr="00BB326A" w:rsidRDefault="00BB326A" w:rsidP="00BB326A">
      <w:pPr>
        <w:spacing w:before="1080" w:after="720"/>
        <w:jc w:val="center"/>
        <w:rPr>
          <w:b/>
          <w:sz w:val="32"/>
          <w:szCs w:val="32"/>
        </w:rPr>
      </w:pPr>
      <w:r w:rsidRPr="00272829">
        <w:rPr>
          <w:b/>
          <w:sz w:val="32"/>
          <w:szCs w:val="32"/>
        </w:rPr>
        <w:t xml:space="preserve">Posudek oponenta </w:t>
      </w:r>
      <w:r>
        <w:rPr>
          <w:b/>
          <w:sz w:val="32"/>
          <w:szCs w:val="32"/>
        </w:rPr>
        <w:t>diplomové</w:t>
      </w:r>
      <w:r w:rsidRPr="00272829">
        <w:rPr>
          <w:b/>
          <w:sz w:val="32"/>
          <w:szCs w:val="32"/>
        </w:rPr>
        <w:t xml:space="preserve"> práce</w:t>
      </w:r>
    </w:p>
    <w:p w:rsidR="00CD4204" w:rsidRPr="005A16E2" w:rsidRDefault="00CD4204" w:rsidP="00CD4204">
      <w:pPr>
        <w:tabs>
          <w:tab w:val="left" w:pos="3686"/>
          <w:tab w:val="left" w:pos="7371"/>
        </w:tabs>
      </w:pPr>
      <w:r w:rsidRPr="005A16E2">
        <w:t>Jméno studenta:</w:t>
      </w:r>
      <w:r w:rsidRPr="005A16E2">
        <w:tab/>
      </w:r>
      <w:r w:rsidR="00D9124B">
        <w:t>O</w:t>
      </w:r>
      <w:r w:rsidR="00DC12A3">
        <w:t xml:space="preserve">ponent </w:t>
      </w:r>
      <w:r>
        <w:t>DP</w:t>
      </w:r>
      <w:r w:rsidRPr="005A16E2">
        <w:t>:</w:t>
      </w:r>
      <w:r w:rsidRPr="005A16E2">
        <w:tab/>
        <w:t>Ak. rok:</w:t>
      </w:r>
    </w:p>
    <w:p w:rsidR="00CD4204" w:rsidRPr="005A16E2" w:rsidRDefault="005567DE" w:rsidP="00CD4204">
      <w:pPr>
        <w:tabs>
          <w:tab w:val="left" w:pos="3686"/>
          <w:tab w:val="left" w:pos="7371"/>
        </w:tabs>
      </w:pPr>
      <w:r w:rsidRPr="005A16E2">
        <w:fldChar w:fldCharType="begin">
          <w:ffData>
            <w:name w:val="Text1"/>
            <w:enabled/>
            <w:calcOnExit w:val="0"/>
            <w:textInput/>
          </w:ffData>
        </w:fldChar>
      </w:r>
      <w:r w:rsidR="00CD4204" w:rsidRPr="005A16E2">
        <w:instrText xml:space="preserve"> FORMTEXT </w:instrText>
      </w:r>
      <w:r w:rsidRPr="005A16E2">
        <w:fldChar w:fldCharType="separate"/>
      </w:r>
      <w:r w:rsidR="005B3228">
        <w:rPr>
          <w:noProof/>
        </w:rPr>
        <w:t>Bc. Dalibor Kunc</w:t>
      </w:r>
      <w:r w:rsidRPr="005A16E2">
        <w:fldChar w:fldCharType="end"/>
      </w:r>
      <w:r w:rsidR="00CD4204" w:rsidRPr="005A16E2">
        <w:tab/>
      </w:r>
      <w:r w:rsidRPr="005A16E2">
        <w:fldChar w:fldCharType="begin">
          <w:ffData>
            <w:name w:val="Text2"/>
            <w:enabled/>
            <w:calcOnExit w:val="0"/>
            <w:textInput/>
          </w:ffData>
        </w:fldChar>
      </w:r>
      <w:r w:rsidR="00CD4204" w:rsidRPr="005A16E2">
        <w:instrText xml:space="preserve"> FORMTEXT </w:instrText>
      </w:r>
      <w:r w:rsidRPr="005A16E2">
        <w:fldChar w:fldCharType="separate"/>
      </w:r>
      <w:r w:rsidR="005B3228">
        <w:rPr>
          <w:noProof/>
        </w:rPr>
        <w:t>doc. Ing. Josef Kacr, CSc.</w:t>
      </w:r>
      <w:r w:rsidRPr="005A16E2">
        <w:fldChar w:fldCharType="end"/>
      </w:r>
      <w:r w:rsidR="00CD4204" w:rsidRPr="005A16E2">
        <w:tab/>
      </w:r>
      <w:r w:rsidRPr="005A16E2">
        <w:fldChar w:fldCharType="begin">
          <w:ffData>
            <w:name w:val="Text3"/>
            <w:enabled/>
            <w:calcOnExit w:val="0"/>
            <w:textInput/>
          </w:ffData>
        </w:fldChar>
      </w:r>
      <w:r w:rsidR="00CD4204" w:rsidRPr="005A16E2">
        <w:instrText xml:space="preserve"> FORMTEXT </w:instrText>
      </w:r>
      <w:r w:rsidRPr="005A16E2">
        <w:fldChar w:fldCharType="separate"/>
      </w:r>
      <w:r w:rsidR="005B3228">
        <w:rPr>
          <w:noProof/>
        </w:rPr>
        <w:t>2013/14</w:t>
      </w:r>
      <w:r w:rsidRPr="005A16E2">
        <w:fldChar w:fldCharType="end"/>
      </w:r>
    </w:p>
    <w:p w:rsidR="00CD4204" w:rsidRPr="005A16E2" w:rsidRDefault="00CD4204" w:rsidP="00CD4204">
      <w:pPr>
        <w:spacing w:before="600" w:after="240"/>
      </w:pPr>
      <w:r w:rsidRPr="005A16E2">
        <w:t xml:space="preserve">Téma </w:t>
      </w:r>
      <w:r>
        <w:t>DP</w:t>
      </w:r>
      <w:r w:rsidRPr="005A16E2">
        <w:t>:</w:t>
      </w:r>
    </w:p>
    <w:p w:rsidR="005B3228" w:rsidRDefault="005567DE" w:rsidP="00CD4204">
      <w:pPr>
        <w:rPr>
          <w:noProof/>
        </w:rPr>
      </w:pPr>
      <w:r w:rsidRPr="005A16E2">
        <w:fldChar w:fldCharType="begin">
          <w:ffData>
            <w:name w:val="Text4"/>
            <w:enabled/>
            <w:calcOnExit w:val="0"/>
            <w:textInput/>
          </w:ffData>
        </w:fldChar>
      </w:r>
      <w:r w:rsidR="00CD4204" w:rsidRPr="005A16E2">
        <w:instrText xml:space="preserve"> FORMTEXT </w:instrText>
      </w:r>
      <w:r w:rsidRPr="005A16E2">
        <w:fldChar w:fldCharType="separate"/>
      </w:r>
      <w:r w:rsidR="005B3228">
        <w:rPr>
          <w:noProof/>
        </w:rPr>
        <w:t>Projekt vy</w:t>
      </w:r>
      <w:r w:rsidR="00A3698B">
        <w:rPr>
          <w:noProof/>
        </w:rPr>
        <w:t>u</w:t>
      </w:r>
      <w:r w:rsidR="005B3228">
        <w:rPr>
          <w:noProof/>
        </w:rPr>
        <w:t xml:space="preserve">žití marketingové komunikace  na vybraný segment zákazníků ve firmě BV </w:t>
      </w:r>
    </w:p>
    <w:p w:rsidR="00CD4204" w:rsidRPr="005A16E2" w:rsidRDefault="005B3228" w:rsidP="00CD4204">
      <w:r>
        <w:rPr>
          <w:noProof/>
        </w:rPr>
        <w:t xml:space="preserve">Auto Zlín s. r. o. </w:t>
      </w:r>
      <w:r w:rsidR="005567DE" w:rsidRPr="005A16E2">
        <w:fldChar w:fldCharType="end"/>
      </w:r>
    </w:p>
    <w:p w:rsidR="00CD4204" w:rsidRPr="005A16E2" w:rsidRDefault="00CD4204" w:rsidP="00CD4204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1"/>
        <w:gridCol w:w="3546"/>
        <w:gridCol w:w="5531"/>
      </w:tblGrid>
      <w:tr w:rsidR="00CD4204" w:rsidRPr="005A16E2" w:rsidTr="00B21CCD">
        <w:trPr>
          <w:trHeight w:val="308"/>
        </w:trPr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120"/>
              <w:ind w:firstLine="180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Kritéria hodnocení: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204" w:rsidRPr="005A16E2" w:rsidRDefault="00CD4204" w:rsidP="00B21CCD">
            <w:pPr>
              <w:spacing w:before="12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Počet bodů</w:t>
            </w:r>
            <w:r>
              <w:rPr>
                <w:snapToGrid w:val="0"/>
                <w:color w:val="000000"/>
              </w:rPr>
              <w:t xml:space="preserve"> (0 – 10)</w:t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1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Náročnost tématu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5567DE" w:rsidP="005B3228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D4204"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5B3228">
              <w:rPr>
                <w:noProof/>
                <w:snapToGrid w:val="0"/>
                <w:color w:val="000000"/>
              </w:rPr>
              <w:t>9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2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Splnění cílů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5567DE" w:rsidP="005B3228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D4204"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5B3228">
              <w:rPr>
                <w:noProof/>
                <w:snapToGrid w:val="0"/>
                <w:color w:val="000000"/>
              </w:rPr>
              <w:t>9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3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Teoretická část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5567DE" w:rsidP="005B3228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D4204"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5B3228">
              <w:rPr>
                <w:noProof/>
                <w:snapToGrid w:val="0"/>
                <w:color w:val="000000"/>
              </w:rPr>
              <w:t>8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Praktická část práce</w:t>
            </w:r>
            <w:r w:rsidRPr="005A16E2">
              <w:rPr>
                <w:snapToGrid w:val="0"/>
                <w:color w:val="000000"/>
              </w:rPr>
              <w:br/>
              <w:t>(analytická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5567DE" w:rsidP="005B3228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D4204"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5B3228">
              <w:rPr>
                <w:noProof/>
                <w:snapToGrid w:val="0"/>
                <w:color w:val="000000"/>
              </w:rPr>
              <w:t>9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5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Projektová část</w:t>
            </w:r>
            <w:r w:rsidRPr="005A16E2">
              <w:rPr>
                <w:snapToGrid w:val="0"/>
                <w:color w:val="000000"/>
              </w:rPr>
              <w:br/>
              <w:t>(řešící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5567DE" w:rsidP="005B3228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4204"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5B3228">
              <w:rPr>
                <w:noProof/>
                <w:snapToGrid w:val="0"/>
                <w:color w:val="000000"/>
              </w:rPr>
              <w:t>9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6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Formální úroveň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5567DE" w:rsidP="005B3228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D4204"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5B3228">
              <w:rPr>
                <w:noProof/>
                <w:snapToGrid w:val="0"/>
                <w:color w:val="000000"/>
              </w:rPr>
              <w:t>8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Default="00CD4204" w:rsidP="00B21CCD">
            <w:pPr>
              <w:spacing w:before="60" w:after="60"/>
              <w:ind w:left="135"/>
              <w:rPr>
                <w:b/>
                <w:snapToGrid w:val="0"/>
                <w:color w:val="000000"/>
              </w:rPr>
            </w:pPr>
            <w:r w:rsidRPr="005A16E2">
              <w:rPr>
                <w:b/>
                <w:snapToGrid w:val="0"/>
                <w:color w:val="000000"/>
              </w:rPr>
              <w:t>CELKOVÝ POČET BODŮ</w:t>
            </w:r>
          </w:p>
          <w:p w:rsidR="00484642" w:rsidRPr="005A16E2" w:rsidRDefault="00484642" w:rsidP="000B32AE">
            <w:pPr>
              <w:spacing w:before="60" w:after="60"/>
              <w:ind w:left="135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(0 – </w:t>
            </w:r>
            <w:r w:rsidR="000B32AE">
              <w:rPr>
                <w:b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t xml:space="preserve">0) 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673418" w:rsidRDefault="005567DE" w:rsidP="005B3228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673418">
              <w:rPr>
                <w:b/>
                <w:snapToGrid w:val="0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D4204" w:rsidRPr="00673418">
              <w:rPr>
                <w:b/>
                <w:snapToGrid w:val="0"/>
                <w:color w:val="000000"/>
              </w:rPr>
              <w:instrText xml:space="preserve"> FORMTEXT </w:instrText>
            </w:r>
            <w:r w:rsidRPr="00673418">
              <w:rPr>
                <w:b/>
                <w:snapToGrid w:val="0"/>
                <w:color w:val="000000"/>
              </w:rPr>
            </w:r>
            <w:r w:rsidRPr="00673418">
              <w:rPr>
                <w:b/>
                <w:snapToGrid w:val="0"/>
                <w:color w:val="000000"/>
              </w:rPr>
              <w:fldChar w:fldCharType="separate"/>
            </w:r>
            <w:r w:rsidR="005B3228">
              <w:rPr>
                <w:b/>
                <w:noProof/>
                <w:snapToGrid w:val="0"/>
                <w:color w:val="000000"/>
              </w:rPr>
              <w:t>52</w:t>
            </w:r>
            <w:r w:rsidRPr="00673418">
              <w:rPr>
                <w:b/>
                <w:snapToGrid w:val="0"/>
                <w:color w:val="000000"/>
              </w:rPr>
              <w:fldChar w:fldCharType="end"/>
            </w:r>
          </w:p>
        </w:tc>
      </w:tr>
    </w:tbl>
    <w:p w:rsidR="00CD4204" w:rsidRPr="005A16E2" w:rsidRDefault="00CD4204" w:rsidP="00CD4204"/>
    <w:p w:rsidR="006E0905" w:rsidRPr="00D67438" w:rsidRDefault="006E0905" w:rsidP="006E0905">
      <w:pPr>
        <w:rPr>
          <w:b/>
        </w:rPr>
      </w:pPr>
      <w:r w:rsidRPr="00D67438">
        <w:rPr>
          <w:b/>
        </w:rPr>
        <w:t>Hodnocení jednotlivých kritérií: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71"/>
      </w:tblGrid>
      <w:tr w:rsidR="006E0905" w:rsidRPr="00FC47F6" w:rsidTr="005E053E">
        <w:tc>
          <w:tcPr>
            <w:tcW w:w="2268" w:type="dxa"/>
          </w:tcPr>
          <w:p w:rsidR="006E0905" w:rsidRPr="00EA0C28" w:rsidRDefault="006E0905" w:rsidP="005E053E">
            <w:pPr>
              <w:pStyle w:val="texttabulka"/>
              <w:jc w:val="center"/>
              <w:rPr>
                <w:b/>
              </w:rPr>
            </w:pPr>
            <w:r>
              <w:rPr>
                <w:b/>
              </w:rPr>
              <w:t>ROZSAH BODŮ</w:t>
            </w:r>
          </w:p>
        </w:tc>
        <w:tc>
          <w:tcPr>
            <w:tcW w:w="7371" w:type="dxa"/>
          </w:tcPr>
          <w:p w:rsidR="006E0905" w:rsidRPr="00EA0C28" w:rsidRDefault="006E0905" w:rsidP="005E053E">
            <w:pPr>
              <w:pStyle w:val="text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SLOVNÍ VYJÁDŘENÍ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0</w:t>
            </w:r>
            <w:r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nesplněno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„F“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1 – 2</w:t>
            </w:r>
            <w:r w:rsidRPr="00FC47F6">
              <w:t xml:space="preserve"> </w:t>
            </w:r>
            <w:r>
              <w:t>body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pouze na úrovni základních požadavků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„E“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3 – 4</w:t>
            </w:r>
            <w:r w:rsidRPr="00FC47F6">
              <w:t xml:space="preserve"> </w:t>
            </w:r>
            <w:r>
              <w:t>body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s výraznějšími, ale ne kritickými nedostatky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„D“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5 – 6</w:t>
            </w:r>
            <w:r w:rsidRPr="00FC47F6"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splněno, nedostatky neovlivňují podstatně celou práci, zejména výsledky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„C“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7 – 8</w:t>
            </w:r>
            <w:r w:rsidRPr="00FC47F6"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zcela bez výhrad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„B“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9 – 10</w:t>
            </w:r>
            <w:r w:rsidRPr="00FC47F6"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nadstandardně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(odpovídá stupni </w:t>
            </w:r>
            <w:r w:rsidRPr="00D67438">
              <w:rPr>
                <w:b/>
                <w:szCs w:val="22"/>
              </w:rPr>
              <w:t>„A“</w:t>
            </w:r>
            <w:r>
              <w:rPr>
                <w:szCs w:val="22"/>
              </w:rPr>
              <w:t xml:space="preserve"> podle ECTS)</w:t>
            </w:r>
          </w:p>
        </w:tc>
      </w:tr>
    </w:tbl>
    <w:p w:rsidR="00CD4204" w:rsidRPr="00C4600B" w:rsidRDefault="00CD4204" w:rsidP="00CD4204">
      <w:pPr>
        <w:rPr>
          <w:b/>
          <w:sz w:val="28"/>
          <w:szCs w:val="28"/>
        </w:rPr>
      </w:pPr>
      <w:r w:rsidRPr="00C4600B">
        <w:rPr>
          <w:b/>
          <w:sz w:val="28"/>
          <w:szCs w:val="28"/>
        </w:rPr>
        <w:lastRenderedPageBreak/>
        <w:t>Připomínky k práci:</w:t>
      </w:r>
    </w:p>
    <w:tbl>
      <w:tblPr>
        <w:tblW w:w="0" w:type="auto"/>
        <w:tblLook w:val="01E0"/>
      </w:tblPr>
      <w:tblGrid>
        <w:gridCol w:w="9212"/>
      </w:tblGrid>
      <w:tr w:rsidR="00CD4204" w:rsidRPr="005A16E2" w:rsidTr="00B21CCD">
        <w:trPr>
          <w:trHeight w:val="2839"/>
        </w:trPr>
        <w:tc>
          <w:tcPr>
            <w:tcW w:w="9212" w:type="dxa"/>
          </w:tcPr>
          <w:p w:rsidR="00211423" w:rsidRDefault="005567DE" w:rsidP="00211423">
            <w:pPr>
              <w:rPr>
                <w:noProof/>
              </w:rPr>
            </w:pPr>
            <w:r w:rsidRPr="005A16E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CD4204" w:rsidRPr="005A16E2">
              <w:instrText xml:space="preserve"> FORMTEXT </w:instrText>
            </w:r>
            <w:r w:rsidRPr="005A16E2">
              <w:fldChar w:fldCharType="separate"/>
            </w:r>
            <w:r w:rsidR="00211423">
              <w:rPr>
                <w:noProof/>
              </w:rPr>
              <w:t xml:space="preserve">Tématické zaměření DP Bc. D. Kunce na zvýšení účinnosti marketingové komunikace ve firmě BV Auto Zlín s. r. o. je zajímavé a řešitelsky náročné. </w:t>
            </w:r>
          </w:p>
          <w:p w:rsidR="00211423" w:rsidRDefault="00211423" w:rsidP="00211423">
            <w:pPr>
              <w:rPr>
                <w:noProof/>
              </w:rPr>
            </w:pPr>
            <w:r>
              <w:rPr>
                <w:noProof/>
              </w:rPr>
              <w:t>Teoretická část  pojednává  zejména o podstatě marketingové komunikace, o jejích nástrojích a o segmentaci zákazníků, což je vzhledem k podnikatelským aktivitám firmy žádoucí.</w:t>
            </w:r>
          </w:p>
          <w:p w:rsidR="005E1677" w:rsidRDefault="00211423" w:rsidP="005E1677">
            <w:pPr>
              <w:rPr>
                <w:noProof/>
              </w:rPr>
            </w:pPr>
            <w:r>
              <w:rPr>
                <w:noProof/>
              </w:rPr>
              <w:t>Praktická část</w:t>
            </w:r>
            <w:r w:rsidR="005E1677">
              <w:rPr>
                <w:noProof/>
              </w:rPr>
              <w:t xml:space="preserve"> vhodně implementuje teoretické poznat</w:t>
            </w:r>
            <w:r w:rsidR="00A3698B">
              <w:rPr>
                <w:noProof/>
              </w:rPr>
              <w:t>k</w:t>
            </w:r>
            <w:r w:rsidR="005E1677">
              <w:rPr>
                <w:noProof/>
              </w:rPr>
              <w:t>y  do  anal</w:t>
            </w:r>
            <w:r w:rsidR="00A3698B">
              <w:rPr>
                <w:noProof/>
              </w:rPr>
              <w:t>y</w:t>
            </w:r>
            <w:r w:rsidR="005E1677">
              <w:rPr>
                <w:noProof/>
              </w:rPr>
              <w:t>tických postupů a do obsahu projektu.V analytické části kladně hodnotím zejména provedenou PES</w:t>
            </w:r>
            <w:r w:rsidR="00A3698B">
              <w:rPr>
                <w:noProof/>
              </w:rPr>
              <w:t>T</w:t>
            </w:r>
            <w:r w:rsidR="005E1677">
              <w:rPr>
                <w:noProof/>
              </w:rPr>
              <w:t xml:space="preserve"> analýzu, SWOT analýzu a Porterovu analýzu. Jsou logickým východiskem a zdrojem cenných informací projektové části .</w:t>
            </w:r>
          </w:p>
          <w:p w:rsidR="005E1677" w:rsidRDefault="005E1677" w:rsidP="005E1677">
            <w:pPr>
              <w:rPr>
                <w:noProof/>
              </w:rPr>
            </w:pPr>
            <w:r>
              <w:rPr>
                <w:noProof/>
              </w:rPr>
              <w:t>Projekt je zpracován v intencích zadání DP, jeho závěry jsou přesvědčivé a použitelné v</w:t>
            </w:r>
            <w:r w:rsidR="00732EBE">
              <w:rPr>
                <w:noProof/>
              </w:rPr>
              <w:t> </w:t>
            </w:r>
            <w:r>
              <w:rPr>
                <w:noProof/>
              </w:rPr>
              <w:t>praxi</w:t>
            </w:r>
            <w:r w:rsidR="00732EBE">
              <w:rPr>
                <w:noProof/>
              </w:rPr>
              <w:t>, analýzy obsažené v projektu mají dobrou úroveň.</w:t>
            </w:r>
          </w:p>
          <w:p w:rsidR="00732EBE" w:rsidRDefault="00732EBE" w:rsidP="005E1677">
            <w:pPr>
              <w:rPr>
                <w:noProof/>
              </w:rPr>
            </w:pPr>
            <w:r>
              <w:rPr>
                <w:noProof/>
              </w:rPr>
              <w:t>DP jako celek  hodnotím kladně.</w:t>
            </w:r>
          </w:p>
          <w:p w:rsidR="00732EBE" w:rsidRDefault="00732EBE" w:rsidP="005E1677">
            <w:pPr>
              <w:rPr>
                <w:noProof/>
              </w:rPr>
            </w:pPr>
            <w:r>
              <w:rPr>
                <w:noProof/>
              </w:rPr>
              <w:t>Připomínky:</w:t>
            </w:r>
          </w:p>
          <w:p w:rsidR="00441DFB" w:rsidRDefault="00441DFB" w:rsidP="005E1677">
            <w:pPr>
              <w:rPr>
                <w:noProof/>
              </w:rPr>
            </w:pPr>
            <w:r>
              <w:rPr>
                <w:noProof/>
              </w:rPr>
              <w:t>- Některé grafy jsou barevně dost nevýrazné (např. na str. 62). Převažující většina je však zcela vyhovující.</w:t>
            </w:r>
          </w:p>
          <w:p w:rsidR="00CB07F0" w:rsidRDefault="00441DFB" w:rsidP="005E1677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CB07F0">
              <w:rPr>
                <w:noProof/>
              </w:rPr>
              <w:t>Na str. 12 je uvedena</w:t>
            </w:r>
            <w:r w:rsidR="00A3698B">
              <w:rPr>
                <w:noProof/>
              </w:rPr>
              <w:t xml:space="preserve"> </w:t>
            </w:r>
            <w:r w:rsidR="00CB07F0">
              <w:rPr>
                <w:noProof/>
              </w:rPr>
              <w:t>definice pojmu marketing</w:t>
            </w:r>
            <w:r w:rsidR="00A3698B">
              <w:rPr>
                <w:noProof/>
              </w:rPr>
              <w:t>:</w:t>
            </w:r>
            <w:r w:rsidR="00CB07F0">
              <w:rPr>
                <w:noProof/>
              </w:rPr>
              <w:t xml:space="preserve"> "…identifikace a uspokojování lidských pota</w:t>
            </w:r>
            <w:r w:rsidR="00A3698B">
              <w:rPr>
                <w:noProof/>
              </w:rPr>
              <w:t>ž</w:t>
            </w:r>
            <w:r w:rsidR="00CB07F0">
              <w:rPr>
                <w:noProof/>
              </w:rPr>
              <w:t>mo společenských potřeb". Taková definice  je vágní, nic neříkající. Identifikací a uspokojováním lidských, popř. společenských potřeb se zabývá zejména  individuální a sociální psychologie, sociologie a ekonomická teorie.</w:t>
            </w:r>
            <w:r>
              <w:rPr>
                <w:noProof/>
              </w:rPr>
              <w:t xml:space="preserve"> Lidské potřeby uspokojuje v podstatě každá užite</w:t>
            </w:r>
            <w:r w:rsidR="0026160B">
              <w:rPr>
                <w:noProof/>
              </w:rPr>
              <w:t>č</w:t>
            </w:r>
            <w:r>
              <w:rPr>
                <w:noProof/>
              </w:rPr>
              <w:t>ná činnost (práce, zábava atd.).</w:t>
            </w:r>
          </w:p>
          <w:p w:rsidR="00441DFB" w:rsidRDefault="00441DFB" w:rsidP="005E1677">
            <w:pPr>
              <w:rPr>
                <w:noProof/>
              </w:rPr>
            </w:pPr>
          </w:p>
          <w:p w:rsidR="00CD4204" w:rsidRPr="005A16E2" w:rsidRDefault="005567DE" w:rsidP="00732EBE">
            <w:r w:rsidRPr="005A16E2">
              <w:fldChar w:fldCharType="end"/>
            </w:r>
          </w:p>
        </w:tc>
      </w:tr>
    </w:tbl>
    <w:p w:rsidR="00CD4204" w:rsidRDefault="00CD4204" w:rsidP="00CD4204">
      <w:pPr>
        <w:rPr>
          <w:b/>
        </w:rPr>
      </w:pPr>
    </w:p>
    <w:p w:rsidR="00CD4204" w:rsidRDefault="00CD4204" w:rsidP="00CD4204">
      <w:pPr>
        <w:rPr>
          <w:b/>
        </w:rPr>
      </w:pPr>
    </w:p>
    <w:p w:rsidR="00CD4204" w:rsidRPr="00C4600B" w:rsidRDefault="00CD4204" w:rsidP="00CD4204">
      <w:pPr>
        <w:rPr>
          <w:b/>
          <w:sz w:val="28"/>
          <w:szCs w:val="28"/>
        </w:rPr>
      </w:pPr>
      <w:r w:rsidRPr="00C4600B">
        <w:rPr>
          <w:b/>
          <w:sz w:val="28"/>
          <w:szCs w:val="28"/>
        </w:rPr>
        <w:t>Otázky k obhajobě:</w:t>
      </w:r>
    </w:p>
    <w:tbl>
      <w:tblPr>
        <w:tblW w:w="0" w:type="auto"/>
        <w:tblLook w:val="01E0"/>
      </w:tblPr>
      <w:tblGrid>
        <w:gridCol w:w="9212"/>
      </w:tblGrid>
      <w:tr w:rsidR="00CD4204" w:rsidRPr="005A16E2" w:rsidTr="00B21CCD">
        <w:trPr>
          <w:trHeight w:val="2839"/>
        </w:trPr>
        <w:tc>
          <w:tcPr>
            <w:tcW w:w="9212" w:type="dxa"/>
          </w:tcPr>
          <w:p w:rsidR="005F7EBA" w:rsidRDefault="005567DE" w:rsidP="005F7EBA">
            <w:pPr>
              <w:rPr>
                <w:noProof/>
              </w:rPr>
            </w:pPr>
            <w:r w:rsidRPr="005A16E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CD4204" w:rsidRPr="005A16E2">
              <w:instrText xml:space="preserve"> FORMTEXT </w:instrText>
            </w:r>
            <w:r w:rsidRPr="005A16E2">
              <w:fldChar w:fldCharType="separate"/>
            </w:r>
            <w:r w:rsidR="00441DFB">
              <w:rPr>
                <w:noProof/>
              </w:rPr>
              <w:t>1 Objasněte blíže pojem afinita jako nástroj měření</w:t>
            </w:r>
            <w:r w:rsidR="005F7EBA">
              <w:rPr>
                <w:noProof/>
              </w:rPr>
              <w:t xml:space="preserve"> efektivnosti reklamní kampaně.</w:t>
            </w:r>
          </w:p>
          <w:p w:rsidR="005F7EBA" w:rsidRDefault="005F7EBA" w:rsidP="005F7EBA">
            <w:pPr>
              <w:rPr>
                <w:noProof/>
              </w:rPr>
            </w:pPr>
            <w:r>
              <w:rPr>
                <w:noProof/>
              </w:rPr>
              <w:t>2. Jaké efekty a komu mělo přinést zavedení "šrotovného"?</w:t>
            </w:r>
          </w:p>
          <w:p w:rsidR="005F7EBA" w:rsidRDefault="005F7EBA" w:rsidP="005F7EBA">
            <w:pPr>
              <w:rPr>
                <w:noProof/>
              </w:rPr>
            </w:pPr>
            <w:r>
              <w:rPr>
                <w:noProof/>
              </w:rPr>
              <w:t>3. Objasněte blíže "dodavatelskou sílu" firmy Porsche ČR ve vztahu k dealeru BV Auto Zlín.</w:t>
            </w:r>
          </w:p>
          <w:p w:rsidR="00CD4204" w:rsidRPr="005A16E2" w:rsidRDefault="005567DE" w:rsidP="005F7EBA">
            <w:r w:rsidRPr="005A16E2">
              <w:fldChar w:fldCharType="end"/>
            </w:r>
          </w:p>
        </w:tc>
      </w:tr>
    </w:tbl>
    <w:p w:rsidR="00CD4204" w:rsidRDefault="00CD4204" w:rsidP="00CD4204">
      <w:pPr>
        <w:pStyle w:val="Nadpis2"/>
        <w:jc w:val="left"/>
        <w:rPr>
          <w:sz w:val="22"/>
          <w:szCs w:val="22"/>
        </w:rPr>
      </w:pPr>
    </w:p>
    <w:p w:rsidR="00484642" w:rsidRDefault="00484642" w:rsidP="00484642"/>
    <w:p w:rsidR="00484642" w:rsidRDefault="00484642" w:rsidP="00484642"/>
    <w:p w:rsidR="00484642" w:rsidRDefault="00484642" w:rsidP="00484642"/>
    <w:p w:rsidR="00D9124B" w:rsidRDefault="00D9124B" w:rsidP="00D9124B">
      <w:pPr>
        <w:tabs>
          <w:tab w:val="right" w:pos="9360"/>
        </w:tabs>
      </w:pPr>
      <w:r w:rsidRPr="005A16E2">
        <w:t>Prác</w:t>
      </w:r>
      <w:r>
        <w:t>e splňuje kritéria pro obhajobu DP.</w:t>
      </w:r>
      <w:r>
        <w:tab/>
      </w:r>
      <w:r w:rsidR="005567DE" w:rsidRPr="00BB18F4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B18F4">
        <w:instrText xml:space="preserve"> FORMCHECKBOX </w:instrText>
      </w:r>
      <w:r w:rsidR="005567DE" w:rsidRPr="00BB18F4">
        <w:fldChar w:fldCharType="end"/>
      </w:r>
    </w:p>
    <w:p w:rsidR="00D9124B" w:rsidRPr="005A16E2" w:rsidRDefault="00D9124B" w:rsidP="00D9124B">
      <w:pPr>
        <w:tabs>
          <w:tab w:val="right" w:pos="9360"/>
        </w:tabs>
      </w:pPr>
      <w:r>
        <w:tab/>
      </w:r>
    </w:p>
    <w:p w:rsidR="00D9124B" w:rsidRDefault="00D9124B" w:rsidP="00D9124B"/>
    <w:p w:rsidR="00D9124B" w:rsidRDefault="00D9124B" w:rsidP="00D9124B">
      <w:r w:rsidRPr="005A16E2">
        <w:t>Prác</w:t>
      </w:r>
      <w:r>
        <w:t>e</w:t>
      </w:r>
      <w:r w:rsidRPr="005A16E2">
        <w:t xml:space="preserve"> </w:t>
      </w:r>
      <w:r>
        <w:t>nesplňuje kritéria pro obhajobu DP (minimálně jedno kritérium hodnoceno 0 body).</w:t>
      </w:r>
    </w:p>
    <w:p w:rsidR="00D9124B" w:rsidRPr="005A16E2" w:rsidRDefault="00D9124B" w:rsidP="00D9124B">
      <w:pPr>
        <w:tabs>
          <w:tab w:val="right" w:pos="9360"/>
        </w:tabs>
      </w:pPr>
      <w:r>
        <w:tab/>
      </w:r>
      <w:r w:rsidR="005567DE" w:rsidRPr="00BB18F4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B18F4">
        <w:instrText xml:space="preserve"> FORMCHECKBOX </w:instrText>
      </w:r>
      <w:r w:rsidR="005567DE" w:rsidRPr="00BB18F4">
        <w:fldChar w:fldCharType="end"/>
      </w:r>
    </w:p>
    <w:p w:rsidR="00484642" w:rsidRDefault="00484642" w:rsidP="00484642"/>
    <w:p w:rsidR="00484642" w:rsidRDefault="00484642" w:rsidP="00484642"/>
    <w:p w:rsidR="00484642" w:rsidRDefault="00484642" w:rsidP="00484642"/>
    <w:p w:rsidR="00484642" w:rsidRPr="005A16E2" w:rsidRDefault="00484642" w:rsidP="00484642">
      <w:pPr>
        <w:outlineLvl w:val="0"/>
      </w:pPr>
      <w:r w:rsidRPr="005A16E2">
        <w:t xml:space="preserve">Ve Zlíně dne: </w:t>
      </w:r>
      <w:r w:rsidR="005567DE" w:rsidRPr="005A16E2">
        <w:fldChar w:fldCharType="begin">
          <w:ffData>
            <w:name w:val="Text37"/>
            <w:enabled/>
            <w:calcOnExit w:val="0"/>
            <w:textInput/>
          </w:ffData>
        </w:fldChar>
      </w:r>
      <w:r w:rsidRPr="005A16E2">
        <w:instrText xml:space="preserve"> FORMTEXT </w:instrText>
      </w:r>
      <w:r w:rsidR="005567DE" w:rsidRPr="005A16E2">
        <w:fldChar w:fldCharType="separate"/>
      </w:r>
      <w:r w:rsidR="005F7EBA">
        <w:rPr>
          <w:noProof/>
        </w:rPr>
        <w:t>10.5. 2014</w:t>
      </w:r>
      <w:r w:rsidR="005567DE" w:rsidRPr="005A16E2">
        <w:fldChar w:fldCharType="end"/>
      </w:r>
    </w:p>
    <w:p w:rsidR="00484642" w:rsidRPr="005A16E2" w:rsidRDefault="00484642" w:rsidP="00484642"/>
    <w:p w:rsidR="00484642" w:rsidRDefault="00484642" w:rsidP="00484642"/>
    <w:p w:rsidR="00484642" w:rsidRDefault="00484642" w:rsidP="00484642"/>
    <w:p w:rsidR="0018423F" w:rsidRDefault="0018423F" w:rsidP="00484642"/>
    <w:p w:rsidR="00484642" w:rsidRPr="005A16E2" w:rsidRDefault="00484642" w:rsidP="00484642"/>
    <w:p w:rsidR="00D9124B" w:rsidRPr="005A16E2" w:rsidRDefault="00D9124B" w:rsidP="00D9124B">
      <w:pPr>
        <w:tabs>
          <w:tab w:val="left" w:pos="6379"/>
          <w:tab w:val="left" w:pos="8931"/>
        </w:tabs>
        <w:rPr>
          <w:u w:val="dotted"/>
        </w:rPr>
      </w:pPr>
      <w:r w:rsidRPr="005A16E2">
        <w:tab/>
      </w:r>
      <w:r w:rsidRPr="005A16E2">
        <w:rPr>
          <w:u w:val="dotted"/>
        </w:rPr>
        <w:tab/>
      </w:r>
    </w:p>
    <w:p w:rsidR="00484642" w:rsidRPr="005A16E2" w:rsidRDefault="00D9124B" w:rsidP="00D9124B">
      <w:pPr>
        <w:tabs>
          <w:tab w:val="left" w:pos="7020"/>
          <w:tab w:val="left" w:pos="8931"/>
        </w:tabs>
        <w:spacing w:before="120"/>
        <w:ind w:left="6373" w:firstLine="289"/>
        <w:rPr>
          <w:u w:val="dotted"/>
        </w:rPr>
      </w:pPr>
      <w:r w:rsidRPr="005A16E2">
        <w:t xml:space="preserve">podpis </w:t>
      </w:r>
      <w:r>
        <w:t>oponenta DP</w:t>
      </w:r>
    </w:p>
    <w:p w:rsidR="00CD4204" w:rsidRPr="00C4600B" w:rsidRDefault="00CD4204" w:rsidP="00CD4204">
      <w:pPr>
        <w:pStyle w:val="Nadpis2"/>
        <w:jc w:val="left"/>
        <w:rPr>
          <w:b/>
          <w:szCs w:val="28"/>
        </w:rPr>
      </w:pPr>
      <w:r w:rsidRPr="00C4600B">
        <w:rPr>
          <w:b/>
          <w:szCs w:val="28"/>
        </w:rPr>
        <w:t xml:space="preserve">Instrukce pro </w:t>
      </w:r>
      <w:r w:rsidR="00484642">
        <w:rPr>
          <w:b/>
          <w:szCs w:val="28"/>
        </w:rPr>
        <w:t>hodnocení jednotlivých kritérií</w:t>
      </w:r>
      <w:r w:rsidRPr="00C4600B">
        <w:rPr>
          <w:b/>
          <w:szCs w:val="28"/>
        </w:rPr>
        <w:t>:</w:t>
      </w:r>
    </w:p>
    <w:p w:rsidR="00CD4204" w:rsidRPr="00FC47F6" w:rsidRDefault="00CD4204" w:rsidP="00CD4204">
      <w:pPr>
        <w:pStyle w:val="Nadpis3"/>
        <w:spacing w:before="180" w:after="60"/>
        <w:jc w:val="both"/>
      </w:pPr>
      <w:r w:rsidRPr="00FC47F6">
        <w:rPr>
          <w:sz w:val="22"/>
          <w:szCs w:val="22"/>
        </w:rPr>
        <w:t>Kritérium 1. Hodnocení náročnosti tématu práce (0 - 10 bodů)</w:t>
      </w:r>
    </w:p>
    <w:p w:rsidR="00CD4204" w:rsidRPr="00FC47F6" w:rsidRDefault="00CD4204" w:rsidP="00CD4204">
      <w:pPr>
        <w:pStyle w:val="textkriterium"/>
      </w:pPr>
      <w:r w:rsidRPr="00FC47F6">
        <w:t>Toto kritérium hodnotí originalitu zvoleného tématu, jeho zaměření na studijní obor, složitost řešené problematiky, náročnost na teoretick</w:t>
      </w:r>
      <w:r>
        <w:t>é i praktické informační zdroje, neexistenci obvyklého řešení, nedostupnost řešení pro zkoumané podmínky.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2. Hodnocení splnění cílů práce (0 - 10 bodů)</w:t>
      </w:r>
    </w:p>
    <w:p w:rsidR="00B168B0" w:rsidRPr="00FC47F6" w:rsidRDefault="00CD4204" w:rsidP="00B168B0">
      <w:pPr>
        <w:pStyle w:val="textkriterium"/>
      </w:pPr>
      <w:r w:rsidRPr="00FC47F6">
        <w:t>Toto kritérium hodností splnění zadání práce na základě definovaných cílů práce, které musí být součástí úvodu.</w:t>
      </w:r>
      <w:r>
        <w:t xml:space="preserve"> </w:t>
      </w:r>
      <w:r w:rsidR="00B168B0">
        <w:t>Definovaný cíl práce odpovídá požadované náročnosti vzhledem k typu práce.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3. Hodnocení teoretické části práce (0 - 10 bodů)</w:t>
      </w:r>
    </w:p>
    <w:p w:rsidR="00CD4204" w:rsidRPr="00FC47F6" w:rsidRDefault="00CD4204" w:rsidP="00CD4204">
      <w:pPr>
        <w:pStyle w:val="textkriterium"/>
      </w:pPr>
      <w:r w:rsidRPr="00FC47F6">
        <w:t xml:space="preserve">Hodnotí se především výběr teoretických </w:t>
      </w:r>
      <w:r w:rsidR="00B168B0">
        <w:t>zdrojů</w:t>
      </w:r>
      <w:r w:rsidRPr="00FC47F6">
        <w:t>, jejich možná aplikace pro řešení tématu, studium odborné literatury a dalších informačních zdrojů. Hodnotí se rovněž způsob i úroveň citací. V teoretické části nelze uvádět poznatky, které nejsou využity v praktické části.</w:t>
      </w:r>
      <w:r>
        <w:t xml:space="preserve"> Rozsah zpracované literatury, její aktuálnost, využití cizojazyčné literatury a stěžejních prací, využitelnost přehledu pro vlastní práci, diskuse alternativních pohledů, rozbor použitých citací</w:t>
      </w:r>
      <w:r w:rsidR="003034A1">
        <w:t xml:space="preserve">, syntéza teoretických poznatků </w:t>
      </w:r>
      <w:r>
        <w:t>a důsledků pro vlastní práci. Literární přehled práce by měl být po metodické a formální stránce řádně zpracován včetně citací a odkazů pro použitou literaturu.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4. Hodnocení praktické části práce (analytická část) (0 - 10 bodů)</w:t>
      </w:r>
    </w:p>
    <w:p w:rsidR="00CD4204" w:rsidRPr="00FC47F6" w:rsidRDefault="00CD4204" w:rsidP="00CD4204">
      <w:pPr>
        <w:pStyle w:val="textkriterium"/>
      </w:pPr>
      <w:r w:rsidRPr="00FC47F6">
        <w:t>Hodnotí se úroveň analýzy zadaného tématu, vazba analýzy na stanovené cíle, využití teoretických poznatků pro analýzu problému. Při hodnocení se bere v úvahu náročnost získávání informací, přístup studenta a jeho schopnost logických závěrů z analýzy, jako východisko pro řešící část.</w:t>
      </w:r>
      <w:r>
        <w:t xml:space="preserve"> </w:t>
      </w:r>
      <w:r w:rsidR="00B168B0">
        <w:t>D</w:t>
      </w:r>
      <w:r>
        <w:t xml:space="preserve">iplomová práce </w:t>
      </w:r>
      <w:r w:rsidR="00B168B0">
        <w:t>obsahuje přesný popis použité metodiky, přičemž tato</w:t>
      </w:r>
      <w:r>
        <w:t xml:space="preserve"> metodika </w:t>
      </w:r>
      <w:r w:rsidR="00B168B0">
        <w:t>je vhodná ke splnění cíle práce.</w:t>
      </w:r>
      <w:r>
        <w:t xml:space="preserve"> Diskuze volby metod a komparace s jinými přístupy, možnost ověřitelnosti výsledků metod, správnost aplikace zvolených metod, vhodnost použitých vzorků, ošetření chyb a nedostatků metod, komparace výsledků za využití více metod, zdůvodnění odchylek.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 xml:space="preserve">Kritérium 5. Hodnocení </w:t>
      </w:r>
      <w:r>
        <w:rPr>
          <w:sz w:val="22"/>
          <w:szCs w:val="22"/>
        </w:rPr>
        <w:t>projektové</w:t>
      </w:r>
      <w:r w:rsidRPr="00FC47F6">
        <w:rPr>
          <w:sz w:val="22"/>
          <w:szCs w:val="22"/>
        </w:rPr>
        <w:t xml:space="preserve"> části práce (řešící část) (0 - 10 bodů)</w:t>
      </w:r>
    </w:p>
    <w:p w:rsidR="00CD4204" w:rsidRPr="00FC47F6" w:rsidRDefault="00CD4204" w:rsidP="00CD4204">
      <w:pPr>
        <w:pStyle w:val="textkriterium"/>
      </w:pPr>
      <w:r w:rsidRPr="00FC47F6">
        <w:t xml:space="preserve">Hodnotí se věcná úroveň řešení problému, dosažení stanovených cílů, návaznost řešící části </w:t>
      </w:r>
      <w:r w:rsidRPr="00FC47F6">
        <w:br/>
        <w:t>na analytickou část. Hodnotí se logická struktura řešení problému, popřípadě předpoklady jeho verifikace. Kritérium hodnotí rovněž celkovou úroveň provázanosti teoretické a praktické části práce</w:t>
      </w:r>
      <w:r w:rsidR="00B168B0">
        <w:t>, s</w:t>
      </w:r>
      <w:r>
        <w:t xml:space="preserve">právnost odvozených závěrů, jednoznačnost formulace, adekvátnost, zevšeobecnění závěrů, aplikovatelnost doporučení, zdůvodnění návrhů a jejich dopadů. 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6. Hodnocení formální úrovně práce (0 - 10 bodů)</w:t>
      </w:r>
    </w:p>
    <w:p w:rsidR="00AE5702" w:rsidRDefault="00CD4204" w:rsidP="00D9124B">
      <w:pPr>
        <w:pStyle w:val="textkriterium"/>
      </w:pPr>
      <w:r w:rsidRPr="00FC47F6">
        <w:t>Hodnotí se</w:t>
      </w:r>
      <w:r w:rsidR="0018423F">
        <w:t xml:space="preserve"> úroveň grafického zpracování práce.</w:t>
      </w:r>
      <w:r>
        <w:t xml:space="preserve"> </w:t>
      </w:r>
      <w:r w:rsidRPr="00FC47F6">
        <w:t xml:space="preserve">Hodnotí se gramatická úroveň, zvolené formulace, celková úroveň vyjadřování. </w:t>
      </w:r>
      <w:r>
        <w:t>Správnost členění, logické návaznosti textu, správnost použité terminologie, jednoznačnost a přehlednost grafických prací, jazyková úroveň.</w:t>
      </w:r>
    </w:p>
    <w:sectPr w:rsidR="00AE5702" w:rsidSect="00DC12A3">
      <w:footerReference w:type="even" r:id="rId8"/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2B" w:rsidRDefault="005A6D2B">
      <w:r>
        <w:separator/>
      </w:r>
    </w:p>
  </w:endnote>
  <w:endnote w:type="continuationSeparator" w:id="1">
    <w:p w:rsidR="005A6D2B" w:rsidRDefault="005A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06" w:rsidRDefault="005567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72B0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72B06" w:rsidRDefault="00072B0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06" w:rsidRDefault="005567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72B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2622">
      <w:rPr>
        <w:rStyle w:val="slostrnky"/>
        <w:noProof/>
      </w:rPr>
      <w:t>2</w:t>
    </w:r>
    <w:r>
      <w:rPr>
        <w:rStyle w:val="slostrnky"/>
      </w:rPr>
      <w:fldChar w:fldCharType="end"/>
    </w:r>
  </w:p>
  <w:p w:rsidR="00072B06" w:rsidRDefault="00072B06">
    <w:pPr>
      <w:pStyle w:val="Zpa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2B" w:rsidRDefault="005A6D2B">
      <w:r>
        <w:separator/>
      </w:r>
    </w:p>
  </w:footnote>
  <w:footnote w:type="continuationSeparator" w:id="1">
    <w:p w:rsidR="005A6D2B" w:rsidRDefault="005A6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FF" w:rsidRDefault="00807DFF">
    <w:pPr>
      <w:pStyle w:val="Zhlav"/>
      <w:rPr>
        <w:sz w:val="22"/>
        <w:szCs w:val="22"/>
      </w:rPr>
    </w:pPr>
    <w:r w:rsidRPr="00807DFF">
      <w:rPr>
        <w:sz w:val="22"/>
        <w:szCs w:val="22"/>
      </w:rPr>
      <w:t>Příloha 7 - Posudek oponenta diplomové práce</w:t>
    </w:r>
  </w:p>
  <w:p w:rsidR="00807DFF" w:rsidRDefault="00807DFF">
    <w:pPr>
      <w:pStyle w:val="Zhlav"/>
      <w:rPr>
        <w:sz w:val="22"/>
        <w:szCs w:val="22"/>
      </w:rPr>
    </w:pPr>
  </w:p>
  <w:p w:rsidR="00807DFF" w:rsidRPr="00807DFF" w:rsidRDefault="00807D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4E2"/>
    <w:multiLevelType w:val="hybridMultilevel"/>
    <w:tmpl w:val="077EEA5C"/>
    <w:lvl w:ilvl="0" w:tplc="0CD0DA1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1265A"/>
    <w:multiLevelType w:val="hybridMultilevel"/>
    <w:tmpl w:val="8BBAD23C"/>
    <w:lvl w:ilvl="0" w:tplc="141615A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9320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1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4A23D8"/>
    <w:multiLevelType w:val="singleLevel"/>
    <w:tmpl w:val="AAC61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AE1C14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291E"/>
    <w:multiLevelType w:val="hybridMultilevel"/>
    <w:tmpl w:val="63D2D50E"/>
    <w:lvl w:ilvl="0" w:tplc="B21C4E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C20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028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D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6E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CA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025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6E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3A4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868B7"/>
    <w:multiLevelType w:val="hybridMultilevel"/>
    <w:tmpl w:val="7F2A16EC"/>
    <w:lvl w:ilvl="0" w:tplc="8AF8C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F291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767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2D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00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EAD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5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520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1C4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E0529"/>
    <w:multiLevelType w:val="hybridMultilevel"/>
    <w:tmpl w:val="B8981B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CC45C4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504DC3"/>
    <w:multiLevelType w:val="hybridMultilevel"/>
    <w:tmpl w:val="2BD01BDC"/>
    <w:lvl w:ilvl="0" w:tplc="55948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00518"/>
    <w:multiLevelType w:val="hybridMultilevel"/>
    <w:tmpl w:val="251861E8"/>
    <w:lvl w:ilvl="0" w:tplc="3648EF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D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DD470B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D7592"/>
    <w:multiLevelType w:val="hybridMultilevel"/>
    <w:tmpl w:val="837A6C98"/>
    <w:lvl w:ilvl="0" w:tplc="C302B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90BE7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1C7DCD"/>
    <w:multiLevelType w:val="hybridMultilevel"/>
    <w:tmpl w:val="E07CAB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DE7A11"/>
    <w:multiLevelType w:val="hybridMultilevel"/>
    <w:tmpl w:val="1F38F862"/>
    <w:lvl w:ilvl="0" w:tplc="16228C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D6FA6"/>
    <w:multiLevelType w:val="singleLevel"/>
    <w:tmpl w:val="2D36D964"/>
    <w:lvl w:ilvl="0">
      <w:start w:val="77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6">
    <w:nsid w:val="4AF302C1"/>
    <w:multiLevelType w:val="hybridMultilevel"/>
    <w:tmpl w:val="9DDEC9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F0368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7B2A92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5C12B9"/>
    <w:multiLevelType w:val="hybridMultilevel"/>
    <w:tmpl w:val="DB7A5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97BD1"/>
    <w:multiLevelType w:val="hybridMultilevel"/>
    <w:tmpl w:val="A0489C6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1157F6"/>
    <w:multiLevelType w:val="hybridMultilevel"/>
    <w:tmpl w:val="98EE4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A874FF"/>
    <w:multiLevelType w:val="hybridMultilevel"/>
    <w:tmpl w:val="2DE06DE6"/>
    <w:lvl w:ilvl="0" w:tplc="753AB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AA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028F3"/>
    <w:multiLevelType w:val="hybridMultilevel"/>
    <w:tmpl w:val="75A4BA0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B536E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275674D"/>
    <w:multiLevelType w:val="hybridMultilevel"/>
    <w:tmpl w:val="7046A47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D60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8227D2"/>
    <w:multiLevelType w:val="hybridMultilevel"/>
    <w:tmpl w:val="94F036D2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F44B58"/>
    <w:multiLevelType w:val="hybridMultilevel"/>
    <w:tmpl w:val="77C68B92"/>
    <w:lvl w:ilvl="0" w:tplc="209206B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F0E15"/>
    <w:multiLevelType w:val="hybridMultilevel"/>
    <w:tmpl w:val="FEDE1BF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960DD5"/>
    <w:multiLevelType w:val="hybridMultilevel"/>
    <w:tmpl w:val="32C6234E"/>
    <w:lvl w:ilvl="0" w:tplc="3F96CC9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EA4926"/>
    <w:multiLevelType w:val="hybridMultilevel"/>
    <w:tmpl w:val="0D9EAC7C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7"/>
  </w:num>
  <w:num w:numId="5">
    <w:abstractNumId w:val="31"/>
  </w:num>
  <w:num w:numId="6">
    <w:abstractNumId w:val="1"/>
  </w:num>
  <w:num w:numId="7">
    <w:abstractNumId w:val="22"/>
  </w:num>
  <w:num w:numId="8">
    <w:abstractNumId w:val="4"/>
  </w:num>
  <w:num w:numId="9">
    <w:abstractNumId w:val="10"/>
  </w:num>
  <w:num w:numId="10">
    <w:abstractNumId w:val="14"/>
  </w:num>
  <w:num w:numId="11">
    <w:abstractNumId w:val="9"/>
  </w:num>
  <w:num w:numId="12">
    <w:abstractNumId w:val="30"/>
  </w:num>
  <w:num w:numId="13">
    <w:abstractNumId w:val="0"/>
  </w:num>
  <w:num w:numId="14">
    <w:abstractNumId w:val="8"/>
  </w:num>
  <w:num w:numId="15">
    <w:abstractNumId w:val="12"/>
  </w:num>
  <w:num w:numId="16">
    <w:abstractNumId w:val="13"/>
  </w:num>
  <w:num w:numId="17">
    <w:abstractNumId w:val="23"/>
  </w:num>
  <w:num w:numId="18">
    <w:abstractNumId w:val="20"/>
  </w:num>
  <w:num w:numId="19">
    <w:abstractNumId w:val="25"/>
  </w:num>
  <w:num w:numId="20">
    <w:abstractNumId w:val="29"/>
  </w:num>
  <w:num w:numId="21">
    <w:abstractNumId w:val="16"/>
  </w:num>
  <w:num w:numId="22">
    <w:abstractNumId w:val="7"/>
  </w:num>
  <w:num w:numId="23">
    <w:abstractNumId w:val="18"/>
  </w:num>
  <w:num w:numId="24">
    <w:abstractNumId w:val="24"/>
  </w:num>
  <w:num w:numId="25">
    <w:abstractNumId w:val="17"/>
  </w:num>
  <w:num w:numId="26">
    <w:abstractNumId w:val="3"/>
  </w:num>
  <w:num w:numId="27">
    <w:abstractNumId w:val="15"/>
  </w:num>
  <w:num w:numId="28">
    <w:abstractNumId w:val="26"/>
  </w:num>
  <w:num w:numId="29">
    <w:abstractNumId w:val="2"/>
  </w:num>
  <w:num w:numId="30">
    <w:abstractNumId w:val="19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390"/>
    <w:rsid w:val="00000B2E"/>
    <w:rsid w:val="00003E01"/>
    <w:rsid w:val="00013A2E"/>
    <w:rsid w:val="00022C41"/>
    <w:rsid w:val="00022F4B"/>
    <w:rsid w:val="00025D16"/>
    <w:rsid w:val="00032FC0"/>
    <w:rsid w:val="00062622"/>
    <w:rsid w:val="00072B06"/>
    <w:rsid w:val="000770AC"/>
    <w:rsid w:val="00087666"/>
    <w:rsid w:val="000A203F"/>
    <w:rsid w:val="000B32AE"/>
    <w:rsid w:val="000C6054"/>
    <w:rsid w:val="000D7E29"/>
    <w:rsid w:val="000E1F89"/>
    <w:rsid w:val="000F7C1C"/>
    <w:rsid w:val="000F7E5B"/>
    <w:rsid w:val="00102068"/>
    <w:rsid w:val="00114A37"/>
    <w:rsid w:val="001277E0"/>
    <w:rsid w:val="00134694"/>
    <w:rsid w:val="0017281B"/>
    <w:rsid w:val="0017428A"/>
    <w:rsid w:val="00177773"/>
    <w:rsid w:val="00183A7E"/>
    <w:rsid w:val="0018423F"/>
    <w:rsid w:val="00190959"/>
    <w:rsid w:val="001947E2"/>
    <w:rsid w:val="001E3CF3"/>
    <w:rsid w:val="001F5D90"/>
    <w:rsid w:val="00211423"/>
    <w:rsid w:val="00222660"/>
    <w:rsid w:val="00227505"/>
    <w:rsid w:val="0023514B"/>
    <w:rsid w:val="002373A4"/>
    <w:rsid w:val="0026160B"/>
    <w:rsid w:val="00262DEC"/>
    <w:rsid w:val="00262FDC"/>
    <w:rsid w:val="002863A2"/>
    <w:rsid w:val="00293B31"/>
    <w:rsid w:val="002A0129"/>
    <w:rsid w:val="002A686E"/>
    <w:rsid w:val="002B31BE"/>
    <w:rsid w:val="002C3DC1"/>
    <w:rsid w:val="002C5D76"/>
    <w:rsid w:val="002D7826"/>
    <w:rsid w:val="002E43CA"/>
    <w:rsid w:val="002E58A5"/>
    <w:rsid w:val="003034A1"/>
    <w:rsid w:val="0031086C"/>
    <w:rsid w:val="003169E9"/>
    <w:rsid w:val="003202B4"/>
    <w:rsid w:val="00341A50"/>
    <w:rsid w:val="00346740"/>
    <w:rsid w:val="00357AA0"/>
    <w:rsid w:val="00364205"/>
    <w:rsid w:val="00367CB4"/>
    <w:rsid w:val="0037713F"/>
    <w:rsid w:val="00392B91"/>
    <w:rsid w:val="003A154F"/>
    <w:rsid w:val="003B149B"/>
    <w:rsid w:val="003C7BF9"/>
    <w:rsid w:val="003F244A"/>
    <w:rsid w:val="00404944"/>
    <w:rsid w:val="00404FDF"/>
    <w:rsid w:val="00410D54"/>
    <w:rsid w:val="00413BC5"/>
    <w:rsid w:val="00430A98"/>
    <w:rsid w:val="00441D30"/>
    <w:rsid w:val="00441DFB"/>
    <w:rsid w:val="0045148F"/>
    <w:rsid w:val="00475485"/>
    <w:rsid w:val="00484642"/>
    <w:rsid w:val="004B4402"/>
    <w:rsid w:val="004B50FA"/>
    <w:rsid w:val="004D7CA0"/>
    <w:rsid w:val="004E00B1"/>
    <w:rsid w:val="004E3BE0"/>
    <w:rsid w:val="004F3D3F"/>
    <w:rsid w:val="004F4C26"/>
    <w:rsid w:val="004F7ABB"/>
    <w:rsid w:val="005056C7"/>
    <w:rsid w:val="00517390"/>
    <w:rsid w:val="00520FE4"/>
    <w:rsid w:val="00535712"/>
    <w:rsid w:val="005365A3"/>
    <w:rsid w:val="00545C61"/>
    <w:rsid w:val="005567DE"/>
    <w:rsid w:val="0056361F"/>
    <w:rsid w:val="00583732"/>
    <w:rsid w:val="005A12EC"/>
    <w:rsid w:val="005A6D2B"/>
    <w:rsid w:val="005B3228"/>
    <w:rsid w:val="005B5721"/>
    <w:rsid w:val="005D1163"/>
    <w:rsid w:val="005D7770"/>
    <w:rsid w:val="005D7BA2"/>
    <w:rsid w:val="005E053E"/>
    <w:rsid w:val="005E1677"/>
    <w:rsid w:val="005F0F7E"/>
    <w:rsid w:val="005F45A4"/>
    <w:rsid w:val="005F651D"/>
    <w:rsid w:val="005F6EA2"/>
    <w:rsid w:val="005F7EBA"/>
    <w:rsid w:val="0060072A"/>
    <w:rsid w:val="00605556"/>
    <w:rsid w:val="00611EEB"/>
    <w:rsid w:val="006223D4"/>
    <w:rsid w:val="006249AB"/>
    <w:rsid w:val="00633A68"/>
    <w:rsid w:val="00636FD2"/>
    <w:rsid w:val="00637686"/>
    <w:rsid w:val="00643C30"/>
    <w:rsid w:val="00653438"/>
    <w:rsid w:val="00655D9C"/>
    <w:rsid w:val="0067051A"/>
    <w:rsid w:val="00670C6C"/>
    <w:rsid w:val="006924BE"/>
    <w:rsid w:val="00692724"/>
    <w:rsid w:val="006B1DBA"/>
    <w:rsid w:val="006B2A98"/>
    <w:rsid w:val="006B373F"/>
    <w:rsid w:val="006B405B"/>
    <w:rsid w:val="006B49E8"/>
    <w:rsid w:val="006C65B3"/>
    <w:rsid w:val="006D7A5F"/>
    <w:rsid w:val="006E0905"/>
    <w:rsid w:val="006E4B08"/>
    <w:rsid w:val="006F0B21"/>
    <w:rsid w:val="006F3F4B"/>
    <w:rsid w:val="006F4F3A"/>
    <w:rsid w:val="0072080B"/>
    <w:rsid w:val="00732EBE"/>
    <w:rsid w:val="0075166C"/>
    <w:rsid w:val="007540C1"/>
    <w:rsid w:val="00773F38"/>
    <w:rsid w:val="007747C9"/>
    <w:rsid w:val="007864A0"/>
    <w:rsid w:val="00790731"/>
    <w:rsid w:val="007930F0"/>
    <w:rsid w:val="007A0C7A"/>
    <w:rsid w:val="007A7D1D"/>
    <w:rsid w:val="007B5833"/>
    <w:rsid w:val="007D1F33"/>
    <w:rsid w:val="007D5905"/>
    <w:rsid w:val="007D734C"/>
    <w:rsid w:val="007E59DA"/>
    <w:rsid w:val="007F773E"/>
    <w:rsid w:val="00800F97"/>
    <w:rsid w:val="00801151"/>
    <w:rsid w:val="00807DFF"/>
    <w:rsid w:val="00807E14"/>
    <w:rsid w:val="00812A72"/>
    <w:rsid w:val="008204F4"/>
    <w:rsid w:val="00822C2C"/>
    <w:rsid w:val="00833A35"/>
    <w:rsid w:val="008342BF"/>
    <w:rsid w:val="00850E7D"/>
    <w:rsid w:val="00854DB3"/>
    <w:rsid w:val="00865898"/>
    <w:rsid w:val="0088534C"/>
    <w:rsid w:val="008B4316"/>
    <w:rsid w:val="008D3264"/>
    <w:rsid w:val="008E265E"/>
    <w:rsid w:val="008E7EFD"/>
    <w:rsid w:val="00913C33"/>
    <w:rsid w:val="00925805"/>
    <w:rsid w:val="00926401"/>
    <w:rsid w:val="00935D40"/>
    <w:rsid w:val="00950FFB"/>
    <w:rsid w:val="0098106B"/>
    <w:rsid w:val="009A03A0"/>
    <w:rsid w:val="009D30AB"/>
    <w:rsid w:val="009D34B0"/>
    <w:rsid w:val="009D45D8"/>
    <w:rsid w:val="009E2A43"/>
    <w:rsid w:val="009F258B"/>
    <w:rsid w:val="00A02516"/>
    <w:rsid w:val="00A0747A"/>
    <w:rsid w:val="00A1602C"/>
    <w:rsid w:val="00A2306A"/>
    <w:rsid w:val="00A35D84"/>
    <w:rsid w:val="00A3698B"/>
    <w:rsid w:val="00A60DC7"/>
    <w:rsid w:val="00A80060"/>
    <w:rsid w:val="00A8007F"/>
    <w:rsid w:val="00A96D15"/>
    <w:rsid w:val="00A97E25"/>
    <w:rsid w:val="00AA2277"/>
    <w:rsid w:val="00AA6E07"/>
    <w:rsid w:val="00AA7BFB"/>
    <w:rsid w:val="00AE0FE9"/>
    <w:rsid w:val="00AE183F"/>
    <w:rsid w:val="00AE5702"/>
    <w:rsid w:val="00AE6158"/>
    <w:rsid w:val="00AE7D37"/>
    <w:rsid w:val="00B168B0"/>
    <w:rsid w:val="00B21CCD"/>
    <w:rsid w:val="00B35B5F"/>
    <w:rsid w:val="00B428B5"/>
    <w:rsid w:val="00B43844"/>
    <w:rsid w:val="00B47835"/>
    <w:rsid w:val="00B51D41"/>
    <w:rsid w:val="00B629D1"/>
    <w:rsid w:val="00B6499C"/>
    <w:rsid w:val="00B67C95"/>
    <w:rsid w:val="00B72CCC"/>
    <w:rsid w:val="00B77D6B"/>
    <w:rsid w:val="00B825A7"/>
    <w:rsid w:val="00BA3BEF"/>
    <w:rsid w:val="00BB18F4"/>
    <w:rsid w:val="00BB326A"/>
    <w:rsid w:val="00BC5D1D"/>
    <w:rsid w:val="00BD730A"/>
    <w:rsid w:val="00BE1AD5"/>
    <w:rsid w:val="00BE36AC"/>
    <w:rsid w:val="00BE6219"/>
    <w:rsid w:val="00BF6CC9"/>
    <w:rsid w:val="00C05665"/>
    <w:rsid w:val="00C140FF"/>
    <w:rsid w:val="00C254A3"/>
    <w:rsid w:val="00C25967"/>
    <w:rsid w:val="00C4600B"/>
    <w:rsid w:val="00C57D31"/>
    <w:rsid w:val="00C65CA8"/>
    <w:rsid w:val="00C70A18"/>
    <w:rsid w:val="00C72E9F"/>
    <w:rsid w:val="00C7724E"/>
    <w:rsid w:val="00C9699B"/>
    <w:rsid w:val="00CB07F0"/>
    <w:rsid w:val="00CB26CC"/>
    <w:rsid w:val="00CB615A"/>
    <w:rsid w:val="00CD3952"/>
    <w:rsid w:val="00CD4204"/>
    <w:rsid w:val="00CD5981"/>
    <w:rsid w:val="00CE4CB7"/>
    <w:rsid w:val="00D14069"/>
    <w:rsid w:val="00D37B3C"/>
    <w:rsid w:val="00D40017"/>
    <w:rsid w:val="00D42911"/>
    <w:rsid w:val="00D435C6"/>
    <w:rsid w:val="00D614AA"/>
    <w:rsid w:val="00D62CE9"/>
    <w:rsid w:val="00D67438"/>
    <w:rsid w:val="00D837B3"/>
    <w:rsid w:val="00D86227"/>
    <w:rsid w:val="00D9124B"/>
    <w:rsid w:val="00D963A3"/>
    <w:rsid w:val="00DA7E79"/>
    <w:rsid w:val="00DB6285"/>
    <w:rsid w:val="00DC0DDA"/>
    <w:rsid w:val="00DC12A3"/>
    <w:rsid w:val="00DD623B"/>
    <w:rsid w:val="00E03A6E"/>
    <w:rsid w:val="00E10A99"/>
    <w:rsid w:val="00E2769A"/>
    <w:rsid w:val="00E55A7D"/>
    <w:rsid w:val="00E56A5B"/>
    <w:rsid w:val="00E602AF"/>
    <w:rsid w:val="00E768C3"/>
    <w:rsid w:val="00E8382C"/>
    <w:rsid w:val="00E9751A"/>
    <w:rsid w:val="00EA0C28"/>
    <w:rsid w:val="00EC3B86"/>
    <w:rsid w:val="00ED5549"/>
    <w:rsid w:val="00ED6E3E"/>
    <w:rsid w:val="00EE3C70"/>
    <w:rsid w:val="00EF1623"/>
    <w:rsid w:val="00F00B72"/>
    <w:rsid w:val="00F14E52"/>
    <w:rsid w:val="00F25EBB"/>
    <w:rsid w:val="00F27F11"/>
    <w:rsid w:val="00F50EE3"/>
    <w:rsid w:val="00F85A78"/>
    <w:rsid w:val="00F90C12"/>
    <w:rsid w:val="00F964F6"/>
    <w:rsid w:val="00FA1393"/>
    <w:rsid w:val="00FB26E1"/>
    <w:rsid w:val="00FB4ECE"/>
    <w:rsid w:val="00FC47F6"/>
    <w:rsid w:val="00FD6411"/>
    <w:rsid w:val="00FE65C5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713F"/>
    <w:rPr>
      <w:sz w:val="24"/>
      <w:szCs w:val="24"/>
    </w:rPr>
  </w:style>
  <w:style w:type="paragraph" w:styleId="Nadpis1">
    <w:name w:val="heading 1"/>
    <w:basedOn w:val="Normln"/>
    <w:next w:val="Normln"/>
    <w:qFormat/>
    <w:rsid w:val="0037713F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37713F"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rsid w:val="0037713F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37713F"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37713F"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rsid w:val="0037713F"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37713F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7713F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37713F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rsid w:val="0037713F"/>
    <w:pPr>
      <w:ind w:firstLine="360"/>
    </w:pPr>
  </w:style>
  <w:style w:type="paragraph" w:styleId="Zkladntext">
    <w:name w:val="Body Text"/>
    <w:basedOn w:val="Normln"/>
    <w:rsid w:val="0037713F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rsid w:val="0037713F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rsid w:val="0037713F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rsid w:val="003771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713F"/>
  </w:style>
  <w:style w:type="paragraph" w:styleId="Zkladntext2">
    <w:name w:val="Body Text 2"/>
    <w:basedOn w:val="Normln"/>
    <w:rsid w:val="0037713F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947E2"/>
    <w:pPr>
      <w:jc w:val="center"/>
    </w:pPr>
    <w:rPr>
      <w:b/>
      <w:bCs/>
      <w:sz w:val="32"/>
    </w:rPr>
  </w:style>
  <w:style w:type="paragraph" w:customStyle="1" w:styleId="Rozloendokumentu">
    <w:name w:val="Rozložení dokumentu"/>
    <w:basedOn w:val="Normln"/>
    <w:semiHidden/>
    <w:rsid w:val="00636F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AA7BFB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locked/>
    <w:rsid w:val="00AA7BFB"/>
    <w:rPr>
      <w:rFonts w:ascii="Arial" w:hAnsi="Arial"/>
      <w:i/>
      <w:lang w:val="cs-CZ" w:eastAsia="en-US" w:bidi="ar-SA"/>
    </w:rPr>
  </w:style>
  <w:style w:type="character" w:styleId="Znakapoznpodarou">
    <w:name w:val="footnote reference"/>
    <w:semiHidden/>
    <w:rsid w:val="00AA7BFB"/>
    <w:rPr>
      <w:rFonts w:cs="Times New Roman"/>
      <w:vertAlign w:val="superscript"/>
    </w:rPr>
  </w:style>
  <w:style w:type="paragraph" w:customStyle="1" w:styleId="pododrka">
    <w:name w:val="pododrážka"/>
    <w:next w:val="Normln"/>
    <w:rsid w:val="00AA7BFB"/>
    <w:pPr>
      <w:spacing w:after="60"/>
      <w:ind w:left="1276" w:hanging="284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zevChar">
    <w:name w:val="Název Char"/>
    <w:link w:val="Nzev"/>
    <w:locked/>
    <w:rsid w:val="00AA7BFB"/>
    <w:rPr>
      <w:b/>
      <w:bCs/>
      <w:sz w:val="32"/>
      <w:szCs w:val="24"/>
      <w:lang w:val="cs-CZ" w:eastAsia="cs-CZ" w:bidi="ar-SA"/>
    </w:rPr>
  </w:style>
  <w:style w:type="paragraph" w:customStyle="1" w:styleId="odrka">
    <w:name w:val="odrážka"/>
    <w:next w:val="Normln"/>
    <w:rsid w:val="00AA7BFB"/>
    <w:pPr>
      <w:numPr>
        <w:numId w:val="33"/>
      </w:numPr>
      <w:spacing w:before="240" w:after="120"/>
      <w:ind w:left="714" w:hanging="357"/>
      <w:jc w:val="both"/>
    </w:pPr>
    <w:rPr>
      <w:rFonts w:ascii="Arial" w:hAnsi="Arial" w:cs="Arial"/>
      <w:sz w:val="22"/>
      <w:szCs w:val="22"/>
      <w:lang w:eastAsia="en-US"/>
    </w:rPr>
  </w:style>
  <w:style w:type="table" w:styleId="Mkatabulky">
    <w:name w:val="Table Grid"/>
    <w:basedOn w:val="Normlntabulka"/>
    <w:rsid w:val="00FC47F6"/>
    <w:pPr>
      <w:spacing w:after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iterium">
    <w:name w:val="text_kriterium"/>
    <w:next w:val="Normln"/>
    <w:rsid w:val="00FC47F6"/>
    <w:pPr>
      <w:jc w:val="both"/>
    </w:pPr>
    <w:rPr>
      <w:rFonts w:eastAsia="Calibri"/>
      <w:sz w:val="22"/>
      <w:szCs w:val="24"/>
      <w:lang w:eastAsia="en-US"/>
    </w:rPr>
  </w:style>
  <w:style w:type="paragraph" w:customStyle="1" w:styleId="texttabulka">
    <w:name w:val="text_tabulka"/>
    <w:basedOn w:val="textkriterium"/>
    <w:rsid w:val="00FC47F6"/>
    <w:pPr>
      <w:spacing w:before="60" w:after="60"/>
      <w:jc w:val="right"/>
    </w:pPr>
  </w:style>
  <w:style w:type="paragraph" w:customStyle="1" w:styleId="UTB">
    <w:name w:val="UTB"/>
    <w:rsid w:val="005D7BA2"/>
    <w:pPr>
      <w:spacing w:after="60"/>
      <w:jc w:val="center"/>
    </w:pPr>
    <w:rPr>
      <w:rFonts w:ascii="Arial" w:hAnsi="Arial" w:cs="Arial"/>
      <w:sz w:val="24"/>
      <w:szCs w:val="22"/>
      <w:lang w:eastAsia="en-US"/>
    </w:rPr>
  </w:style>
  <w:style w:type="paragraph" w:customStyle="1" w:styleId="FaME">
    <w:name w:val="FaME"/>
    <w:next w:val="Normln"/>
    <w:rsid w:val="005D7BA2"/>
    <w:pPr>
      <w:spacing w:after="840"/>
      <w:jc w:val="center"/>
    </w:pPr>
    <w:rPr>
      <w:rFonts w:ascii="Arial" w:hAnsi="Arial" w:cs="Arial"/>
      <w:sz w:val="22"/>
      <w:szCs w:val="22"/>
      <w:lang w:eastAsia="en-US"/>
    </w:rPr>
  </w:style>
  <w:style w:type="character" w:customStyle="1" w:styleId="Zstupntext1">
    <w:name w:val="Zástupný text1"/>
    <w:semiHidden/>
    <w:rsid w:val="005D7BA2"/>
    <w:rPr>
      <w:rFonts w:cs="Times New Roman"/>
      <w:color w:val="808080"/>
    </w:rPr>
  </w:style>
  <w:style w:type="paragraph" w:customStyle="1" w:styleId="Texttabulka0">
    <w:name w:val="Text_tabulka"/>
    <w:next w:val="Normln"/>
    <w:rsid w:val="005D7BA2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275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NORMA FAKULTY MANAGEMENTU A EKONOMIKY</vt:lpstr>
    </vt:vector>
  </TitlesOfParts>
  <Company>UTB FAME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NORMA FAKULTY MANAGEMENTU A EKONOMIKY</dc:title>
  <dc:subject/>
  <dc:creator>Hana Michlova</dc:creator>
  <cp:keywords/>
  <cp:lastModifiedBy>Josef Kacr</cp:lastModifiedBy>
  <cp:revision>2</cp:revision>
  <cp:lastPrinted>2012-01-24T13:56:00Z</cp:lastPrinted>
  <dcterms:created xsi:type="dcterms:W3CDTF">2014-05-12T09:24:00Z</dcterms:created>
  <dcterms:modified xsi:type="dcterms:W3CDTF">2014-05-12T09:24:00Z</dcterms:modified>
</cp:coreProperties>
</file>