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BB798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VLADIMÍRA NĚMCOVÁ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BB798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Další profesní vzdělávání pracovníků okresních soudů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847E2" w:rsidRPr="00C50B27" w:rsidRDefault="00BB798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Hana </w:t>
            </w:r>
            <w:proofErr w:type="spellStart"/>
            <w:r>
              <w:rPr>
                <w:sz w:val="22"/>
                <w:szCs w:val="22"/>
              </w:rPr>
              <w:t>Včelařová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F1598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Andragogika v profilaci na řízení lidských zdrojů v neziskové sféře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F1598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E3259D" w:rsidRDefault="00E3259D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E3259D" w:rsidRDefault="00E3259D" w:rsidP="00E3259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práce zvolila aktuální námět s jasným vztahem ke studovanému oboru</w:t>
            </w:r>
          </w:p>
          <w:p w:rsidR="0061004A" w:rsidRDefault="0061004A" w:rsidP="00E3259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Relevantní zaměření kapitol teoretické části práce</w:t>
            </w:r>
          </w:p>
          <w:p w:rsidR="0061004A" w:rsidRDefault="0077722C" w:rsidP="00E3259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Stylisticky čisté formulace myšlenek, bez gramatických nesrovnalostí</w:t>
            </w:r>
          </w:p>
          <w:p w:rsidR="00580F82" w:rsidRPr="00FA4583" w:rsidRDefault="0032260D" w:rsidP="00362AB0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 w:rsidRPr="00580F82">
              <w:rPr>
                <w:sz w:val="22"/>
                <w:szCs w:val="22"/>
              </w:rPr>
              <w:t>Srozumitelná formulace hlavního výzkumného cíle</w:t>
            </w:r>
            <w:r w:rsidR="000546CC">
              <w:rPr>
                <w:sz w:val="22"/>
                <w:szCs w:val="22"/>
              </w:rPr>
              <w:t>, dobře popsaná metodika výzkumu</w:t>
            </w:r>
          </w:p>
          <w:p w:rsidR="00FA4583" w:rsidRPr="000546CC" w:rsidRDefault="00FA4583" w:rsidP="00362AB0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Ve své podstatě lze konstatovat, že cíle výzkumu byly splněny</w:t>
            </w:r>
          </w:p>
          <w:p w:rsidR="00580F82" w:rsidRPr="00A24919" w:rsidRDefault="00580F82" w:rsidP="00A24919">
            <w:pPr>
              <w:rPr>
                <w:b/>
                <w:sz w:val="22"/>
                <w:szCs w:val="22"/>
              </w:rPr>
            </w:pPr>
          </w:p>
          <w:p w:rsidR="00944916" w:rsidRPr="00944916" w:rsidRDefault="00E3259D" w:rsidP="00944916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 w:rsidRPr="00580F82">
              <w:rPr>
                <w:b/>
                <w:sz w:val="22"/>
                <w:szCs w:val="22"/>
              </w:rPr>
              <w:t>Slabé stránky práce:</w:t>
            </w:r>
          </w:p>
          <w:p w:rsidR="00944916" w:rsidRPr="00580F82" w:rsidRDefault="00944916" w:rsidP="00362AB0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V teoretické části postrádáme autentičtější komentáře ze strany autorky</w:t>
            </w:r>
          </w:p>
          <w:p w:rsidR="0061004A" w:rsidRPr="0061004A" w:rsidRDefault="0061004A" w:rsidP="0061004A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je podložena hraničním množstvím odborných publikací</w:t>
            </w:r>
          </w:p>
          <w:p w:rsidR="00580F82" w:rsidRPr="00301FB2" w:rsidRDefault="00580F82" w:rsidP="00580F82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 </w:t>
            </w:r>
            <w:r w:rsidRPr="0032260D">
              <w:rPr>
                <w:sz w:val="22"/>
                <w:szCs w:val="22"/>
              </w:rPr>
              <w:t>některých dílčích c</w:t>
            </w:r>
            <w:r>
              <w:rPr>
                <w:sz w:val="22"/>
                <w:szCs w:val="22"/>
              </w:rPr>
              <w:t xml:space="preserve">ílech jsou uváděny dva cíle současně, </w:t>
            </w:r>
            <w:r w:rsidR="00FA4583">
              <w:rPr>
                <w:sz w:val="22"/>
                <w:szCs w:val="22"/>
              </w:rPr>
              <w:t xml:space="preserve">hlavní výzkumný cíl ne vždy koresponduje </w:t>
            </w:r>
            <w:r>
              <w:rPr>
                <w:sz w:val="22"/>
                <w:szCs w:val="22"/>
              </w:rPr>
              <w:t>s</w:t>
            </w:r>
            <w:r w:rsidR="00FA4583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VVO</w:t>
            </w:r>
            <w:r w:rsidR="00FA4583">
              <w:rPr>
                <w:sz w:val="22"/>
                <w:szCs w:val="22"/>
              </w:rPr>
              <w:t>, totéž platí o některých otázkách dotazníku ve vztahu k</w:t>
            </w:r>
            <w:r w:rsidR="00301FB2">
              <w:rPr>
                <w:sz w:val="22"/>
                <w:szCs w:val="22"/>
              </w:rPr>
              <w:t> </w:t>
            </w:r>
            <w:r w:rsidR="00FA4583">
              <w:rPr>
                <w:sz w:val="22"/>
                <w:szCs w:val="22"/>
              </w:rPr>
              <w:t>VVO</w:t>
            </w:r>
          </w:p>
          <w:p w:rsidR="00B411DB" w:rsidRPr="008F3548" w:rsidRDefault="00B411DB" w:rsidP="00A13428">
            <w:pPr>
              <w:pStyle w:val="Odstavecseseznamem"/>
              <w:rPr>
                <w:b/>
                <w:sz w:val="22"/>
                <w:szCs w:val="22"/>
              </w:rPr>
            </w:pP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A13428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  <w:r w:rsidR="008F3548">
              <w:rPr>
                <w:b/>
                <w:sz w:val="22"/>
                <w:szCs w:val="22"/>
              </w:rPr>
              <w:t xml:space="preserve"> </w:t>
            </w:r>
            <w:r w:rsidR="00A13428">
              <w:rPr>
                <w:sz w:val="22"/>
                <w:szCs w:val="22"/>
              </w:rPr>
              <w:t>Jakým způsobem byste mohla při analýze dat ve Vašem výzkumu využít informací o délce praxe a o věku respondentů?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C1187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8F3548">
              <w:rPr>
                <w:sz w:val="22"/>
                <w:szCs w:val="22"/>
              </w:rPr>
              <w:t xml:space="preserve"> </w:t>
            </w:r>
            <w:proofErr w:type="gramStart"/>
            <w:r w:rsidR="008F3548">
              <w:rPr>
                <w:sz w:val="22"/>
                <w:szCs w:val="22"/>
              </w:rPr>
              <w:t>30.4.2014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8F3548">
              <w:rPr>
                <w:sz w:val="22"/>
                <w:szCs w:val="22"/>
              </w:rPr>
              <w:t xml:space="preserve"> PhDr. Hana </w:t>
            </w:r>
            <w:proofErr w:type="spellStart"/>
            <w:r w:rsidR="008F3548">
              <w:rPr>
                <w:sz w:val="22"/>
                <w:szCs w:val="22"/>
              </w:rPr>
              <w:t>Včelařová</w:t>
            </w:r>
            <w:proofErr w:type="spellEnd"/>
          </w:p>
        </w:tc>
      </w:tr>
    </w:tbl>
    <w:p w:rsidR="006847E2" w:rsidRDefault="006847E2"/>
    <w:sectPr w:rsidR="006847E2" w:rsidSect="009132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988" w:rsidRDefault="00BB7988">
      <w:r>
        <w:separator/>
      </w:r>
    </w:p>
  </w:endnote>
  <w:endnote w:type="continuationSeparator" w:id="0">
    <w:p w:rsidR="00BB7988" w:rsidRDefault="00BB79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988" w:rsidRDefault="00BB7988">
      <w:r>
        <w:separator/>
      </w:r>
    </w:p>
  </w:footnote>
  <w:footnote w:type="continuationSeparator" w:id="0">
    <w:p w:rsidR="00BB7988" w:rsidRDefault="00BB7988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FE4B51"/>
    <w:multiLevelType w:val="hybridMultilevel"/>
    <w:tmpl w:val="16227870"/>
    <w:lvl w:ilvl="0" w:tplc="14AC59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5987"/>
    <w:rsid w:val="00011BE9"/>
    <w:rsid w:val="0002361A"/>
    <w:rsid w:val="000546CC"/>
    <w:rsid w:val="00301FB2"/>
    <w:rsid w:val="0032260D"/>
    <w:rsid w:val="00362AB0"/>
    <w:rsid w:val="003D2885"/>
    <w:rsid w:val="003F5DA2"/>
    <w:rsid w:val="00512982"/>
    <w:rsid w:val="00526D47"/>
    <w:rsid w:val="0055255D"/>
    <w:rsid w:val="0056277B"/>
    <w:rsid w:val="00580F82"/>
    <w:rsid w:val="005C219A"/>
    <w:rsid w:val="0061004A"/>
    <w:rsid w:val="006847E2"/>
    <w:rsid w:val="0077722C"/>
    <w:rsid w:val="008614B3"/>
    <w:rsid w:val="008F3548"/>
    <w:rsid w:val="00913203"/>
    <w:rsid w:val="00944916"/>
    <w:rsid w:val="009958CE"/>
    <w:rsid w:val="009B2248"/>
    <w:rsid w:val="00A0059A"/>
    <w:rsid w:val="00A13428"/>
    <w:rsid w:val="00A24919"/>
    <w:rsid w:val="00AF1740"/>
    <w:rsid w:val="00B411DB"/>
    <w:rsid w:val="00BA3203"/>
    <w:rsid w:val="00BB7988"/>
    <w:rsid w:val="00C11875"/>
    <w:rsid w:val="00C50B27"/>
    <w:rsid w:val="00CE0A8B"/>
    <w:rsid w:val="00DC1BF5"/>
    <w:rsid w:val="00E3259D"/>
    <w:rsid w:val="00E66108"/>
    <w:rsid w:val="00E67C85"/>
    <w:rsid w:val="00E709EA"/>
    <w:rsid w:val="00EB656F"/>
    <w:rsid w:val="00F1326B"/>
    <w:rsid w:val="00F15987"/>
    <w:rsid w:val="00FA45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E325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&#225;ja\Desktop\Posudky%20Bc%20a%20Dp%202014\POSUDEK%20OPONENTA%20DIPLOMOV&#258;&#8240;%20PR&#258;&#129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DIPLOMOVĂ‰ PRĂCE_2012</Template>
  <TotalTime>1</TotalTime>
  <Pages>1</Pages>
  <Words>295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Mája</dc:creator>
  <cp:lastModifiedBy>Mája</cp:lastModifiedBy>
  <cp:revision>2</cp:revision>
  <cp:lastPrinted>2012-04-25T08:21:00Z</cp:lastPrinted>
  <dcterms:created xsi:type="dcterms:W3CDTF">2014-05-02T09:59:00Z</dcterms:created>
  <dcterms:modified xsi:type="dcterms:W3CDTF">2014-05-02T09:59:00Z</dcterms:modified>
</cp:coreProperties>
</file>