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67"/>
        <w:gridCol w:w="3746"/>
        <w:gridCol w:w="375"/>
        <w:gridCol w:w="363"/>
        <w:gridCol w:w="375"/>
        <w:gridCol w:w="372"/>
        <w:gridCol w:w="348"/>
        <w:gridCol w:w="342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797005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Denisa Poláchová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797005" w:rsidP="000A10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výtvarného experimentu v mateřské škole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F7781C" w:rsidRDefault="00F7781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7781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844A9E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2F164F" w:rsidRDefault="002F164F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F164F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DE6CA9" w:rsidRDefault="00DE6CA9" w:rsidP="00DE6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464D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sa zaoberá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problematikou výtvarného experimentu a jeho </w:t>
            </w:r>
            <w:r w:rsidR="00507208">
              <w:rPr>
                <w:rFonts w:ascii="Times New Roman" w:eastAsia="Times New Roman" w:hAnsi="Times New Roman" w:cs="Times New Roman"/>
                <w:lang w:val="sk-SK" w:eastAsia="cs-CZ"/>
              </w:rPr>
              <w:t>využívaním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podmienkach materskej školy. Výtvarný experiment a experimentovanie sú </w:t>
            </w:r>
            <w:r w:rsidR="00507208">
              <w:rPr>
                <w:rFonts w:ascii="Times New Roman" w:eastAsia="Times New Roman" w:hAnsi="Times New Roman" w:cs="Times New Roman"/>
                <w:lang w:val="sk-SK" w:eastAsia="cs-CZ"/>
              </w:rPr>
              <w:t>dve oblasti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ktoré sa v súčasnosti </w:t>
            </w:r>
            <w:r w:rsidR="00507208">
              <w:rPr>
                <w:rFonts w:ascii="Times New Roman" w:eastAsia="Times New Roman" w:hAnsi="Times New Roman" w:cs="Times New Roman"/>
                <w:lang w:val="sk-SK" w:eastAsia="cs-CZ"/>
              </w:rPr>
              <w:t>vo v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ýtvarnej výchov</w:t>
            </w:r>
            <w:r w:rsidR="0050720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často používajú a mnohokrát ich význam nie je správne didakticky </w:t>
            </w:r>
            <w:r w:rsidR="00B82F0F">
              <w:rPr>
                <w:rFonts w:ascii="Times New Roman" w:eastAsia="Times New Roman" w:hAnsi="Times New Roman" w:cs="Times New Roman"/>
                <w:lang w:val="sk-SK" w:eastAsia="cs-CZ"/>
              </w:rPr>
              <w:t>uchopený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  <w:p w:rsidR="00DE6CA9" w:rsidRDefault="009F55EC" w:rsidP="00DE6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v práci zdôrazňuje ciele práce a v závere sa vyjadruje k ich naplnenosti. </w:t>
            </w:r>
            <w:r w:rsidR="006F3401">
              <w:rPr>
                <w:rFonts w:ascii="Times New Roman" w:eastAsia="Times New Roman" w:hAnsi="Times New Roman" w:cs="Times New Roman"/>
                <w:lang w:val="sk-SK" w:eastAsia="cs-CZ"/>
              </w:rPr>
              <w:t>Pre autorku bolo pomerne náročné vstúpiť do predmetnej problematiky, pretože sa výskumnému experimentu málo</w:t>
            </w:r>
            <w:r w:rsidR="00935EF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ktorá osobnosť venuje, prípadne pojmy ako experiment a experimentovanie </w:t>
            </w:r>
            <w:r w:rsidR="006C2FF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sa </w:t>
            </w:r>
            <w:r w:rsidR="00935EF5">
              <w:rPr>
                <w:rFonts w:ascii="Times New Roman" w:eastAsia="Times New Roman" w:hAnsi="Times New Roman" w:cs="Times New Roman"/>
                <w:lang w:val="sk-SK" w:eastAsia="cs-CZ"/>
              </w:rPr>
              <w:t>používajú v synonymickom tvare.</w:t>
            </w:r>
            <w:r w:rsidR="00E9151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Autorka sa pokúsila objasniť problematiku a naznačila i možnosť, ako sa dá výtvarné </w:t>
            </w:r>
            <w:r w:rsidR="00DF35A6">
              <w:rPr>
                <w:rFonts w:ascii="Times New Roman" w:eastAsia="Times New Roman" w:hAnsi="Times New Roman" w:cs="Times New Roman"/>
                <w:lang w:val="sk-SK" w:eastAsia="cs-CZ"/>
              </w:rPr>
              <w:t>experimentovanie</w:t>
            </w:r>
            <w:r w:rsidR="00E9151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praxi realizovať. Koncipovanie záverečnej práce je odbornou prácou spra</w:t>
            </w:r>
            <w:r w:rsidR="00CF334A">
              <w:rPr>
                <w:rFonts w:ascii="Times New Roman" w:eastAsia="Times New Roman" w:hAnsi="Times New Roman" w:cs="Times New Roman"/>
                <w:lang w:val="sk-SK" w:eastAsia="cs-CZ"/>
              </w:rPr>
              <w:t>covanou na úrovni, kedy sú viditeľné aj autorkine vstupy a názory k danej problematike.</w:t>
            </w:r>
            <w:r w:rsidR="00B018A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DE6CA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</w:t>
            </w:r>
            <w:r w:rsidR="006C2FFA">
              <w:rPr>
                <w:rFonts w:ascii="Times New Roman" w:eastAsia="Times New Roman" w:hAnsi="Times New Roman" w:cs="Times New Roman"/>
                <w:lang w:val="sk-SK" w:eastAsia="cs-CZ"/>
              </w:rPr>
              <w:t>vytvorila</w:t>
            </w:r>
            <w:r w:rsidR="00DE6CA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B018A4">
              <w:rPr>
                <w:rFonts w:ascii="Times New Roman" w:eastAsia="Times New Roman" w:hAnsi="Times New Roman" w:cs="Times New Roman"/>
                <w:lang w:val="sk-SK" w:eastAsia="cs-CZ"/>
              </w:rPr>
              <w:t>adekvátne</w:t>
            </w:r>
            <w:r w:rsidR="00DE6CA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dostačujúce východisko pre </w:t>
            </w:r>
            <w:r w:rsidR="00B018A4">
              <w:rPr>
                <w:rFonts w:ascii="Times New Roman" w:eastAsia="Times New Roman" w:hAnsi="Times New Roman" w:cs="Times New Roman"/>
                <w:lang w:val="sk-SK" w:eastAsia="cs-CZ"/>
              </w:rPr>
              <w:t>aplikačnú časť práce</w:t>
            </w:r>
            <w:r w:rsidR="00DE6CA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</w:p>
          <w:p w:rsidR="009E0BCF" w:rsidRDefault="009E0BCF" w:rsidP="00DE6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praktickej časti autorka </w:t>
            </w:r>
            <w:r w:rsidR="00E77434">
              <w:rPr>
                <w:rFonts w:ascii="Times New Roman" w:eastAsia="Times New Roman" w:hAnsi="Times New Roman" w:cs="Times New Roman"/>
                <w:lang w:val="sk-SK" w:eastAsia="cs-CZ"/>
              </w:rPr>
              <w:t>navrhla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súbor</w:t>
            </w:r>
            <w:r w:rsidR="00FE0AA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10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výtvarných experimentov, ktoré v praxi overila. </w:t>
            </w:r>
            <w:r w:rsidR="00FE0AA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Jednotlivé činnosti u detí podnecujú nielen tvorivosť a fantáziu, ale správnym kladením otázok sa môžu vzbudiť záujem aj o ďalšie javy (fyzikálne, prírodovedné, chemické a pod.). </w:t>
            </w:r>
            <w:r w:rsidR="00301543">
              <w:rPr>
                <w:rFonts w:ascii="Times New Roman" w:eastAsia="Times New Roman" w:hAnsi="Times New Roman" w:cs="Times New Roman"/>
                <w:lang w:val="sk-SK" w:eastAsia="cs-CZ"/>
              </w:rPr>
              <w:t>Študentka v práci uvádza aj evaluáciu jednotlivých činností</w:t>
            </w:r>
            <w:r w:rsidR="00F7781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 troch pohľadov</w:t>
            </w:r>
            <w:r w:rsidR="00E7743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(učiteľka, deti a vlastný pohľad)</w:t>
            </w:r>
            <w:r w:rsidR="00F7781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</w:p>
          <w:p w:rsidR="00F7781C" w:rsidRDefault="00F7781C" w:rsidP="00DE6C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Pri dôkladnejšom uchopení teoretických východísk by bola jednoduchšia realizácia výtvarných experimentov. Autorka vytvorila zaujímavé a podnetné činnosti, ktoré sú dozaista prínosom pre</w:t>
            </w:r>
            <w:r w:rsidR="00C11E3A">
              <w:rPr>
                <w:rFonts w:ascii="Times New Roman" w:eastAsia="Times New Roman" w:hAnsi="Times New Roman" w:cs="Times New Roman"/>
                <w:lang w:val="sk-SK" w:eastAsia="cs-CZ"/>
              </w:rPr>
              <w:t> deti i 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samotné učiteľky.</w:t>
            </w:r>
          </w:p>
          <w:p w:rsidR="00CC4C42" w:rsidRDefault="00DE6CA9" w:rsidP="006C2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Spoluprácu so študentkou si nesmierne vážim a cením si jej prístup nie len pri koncipovaní záverečnej práce ale aj v priebehu jej štúdia. </w:t>
            </w:r>
            <w:r w:rsidR="006A03A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Oceňujem jej húževnatosť a vytrvalosť.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Verím, že vo svojej praxi využije poznatky a skúsenosti, ktoré nadobudla. </w:t>
            </w:r>
          </w:p>
          <w:p w:rsidR="006C2FFA" w:rsidRPr="00DE6CA9" w:rsidRDefault="006C2FFA" w:rsidP="006C2F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CC4C42" w:rsidRDefault="00514DE1" w:rsidP="000F14AB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AE2ECC">
              <w:rPr>
                <w:rFonts w:ascii="Times New Roman" w:eastAsia="Times New Roman" w:hAnsi="Times New Roman" w:cs="Times New Roman"/>
                <w:lang w:val="sk-SK" w:eastAsia="cs-CZ"/>
              </w:rPr>
              <w:t>Definujte rozdiel medzi výtvarným experimentom a výtvarným experimentovaním. Aký je Váš názor, prečo sa oba pojmy v odbornej terminológii zamieňajú?</w:t>
            </w:r>
          </w:p>
          <w:p w:rsidR="00D95323" w:rsidRDefault="00D95323" w:rsidP="000F14AB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Aký je podľa Vás rozdiel medzi výtvarným a prírodovedným experimentom.</w:t>
            </w:r>
          </w:p>
          <w:p w:rsidR="00CC4C42" w:rsidRPr="00AB274A" w:rsidRDefault="00AB274A" w:rsidP="00356769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Mali ste možnosť v priebehu realizácie výtvarných činností s deťmi spozorovať u nejakých detí stav „flowing“? Je možné daný stav u detí predškolského veku vzbudiť zámerne? </w:t>
            </w:r>
          </w:p>
        </w:tc>
      </w:tr>
      <w:tr w:rsidR="00CC4C42" w:rsidRPr="00CC4C42" w:rsidTr="00844A9E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A3394C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3394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44A9E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A3394C">
              <w:rPr>
                <w:rFonts w:ascii="Times New Roman" w:eastAsia="Times New Roman" w:hAnsi="Times New Roman" w:cs="Times New Roman"/>
                <w:lang w:eastAsia="cs-CZ"/>
              </w:rPr>
              <w:t xml:space="preserve"> 18. 05. 2014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F45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706" w:rsidRDefault="00431706" w:rsidP="00CC4C42">
      <w:pPr>
        <w:spacing w:after="0" w:line="240" w:lineRule="auto"/>
      </w:pPr>
      <w:r>
        <w:separator/>
      </w:r>
    </w:p>
  </w:endnote>
  <w:endnote w:type="continuationSeparator" w:id="0">
    <w:p w:rsidR="00431706" w:rsidRDefault="00431706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706" w:rsidRDefault="00431706" w:rsidP="00CC4C42">
      <w:pPr>
        <w:spacing w:after="0" w:line="240" w:lineRule="auto"/>
      </w:pPr>
      <w:r>
        <w:separator/>
      </w:r>
    </w:p>
  </w:footnote>
  <w:footnote w:type="continuationSeparator" w:id="0">
    <w:p w:rsidR="00431706" w:rsidRDefault="00431706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C42"/>
    <w:rsid w:val="0007641A"/>
    <w:rsid w:val="000A0357"/>
    <w:rsid w:val="000A10D8"/>
    <w:rsid w:val="000F14AB"/>
    <w:rsid w:val="00196118"/>
    <w:rsid w:val="002F164F"/>
    <w:rsid w:val="00301543"/>
    <w:rsid w:val="00356769"/>
    <w:rsid w:val="00431706"/>
    <w:rsid w:val="00483425"/>
    <w:rsid w:val="00507208"/>
    <w:rsid w:val="00514DE1"/>
    <w:rsid w:val="006A03A8"/>
    <w:rsid w:val="006C2FFA"/>
    <w:rsid w:val="006F3401"/>
    <w:rsid w:val="00797005"/>
    <w:rsid w:val="00844A9E"/>
    <w:rsid w:val="008E591B"/>
    <w:rsid w:val="00935EF5"/>
    <w:rsid w:val="009E0BCF"/>
    <w:rsid w:val="009F55EC"/>
    <w:rsid w:val="00A3394C"/>
    <w:rsid w:val="00A82C18"/>
    <w:rsid w:val="00AB274A"/>
    <w:rsid w:val="00AE2ECC"/>
    <w:rsid w:val="00B018A4"/>
    <w:rsid w:val="00B82F0F"/>
    <w:rsid w:val="00C11E3A"/>
    <w:rsid w:val="00C90AF6"/>
    <w:rsid w:val="00CC4C42"/>
    <w:rsid w:val="00CF334A"/>
    <w:rsid w:val="00D40F26"/>
    <w:rsid w:val="00D95323"/>
    <w:rsid w:val="00DC0D7B"/>
    <w:rsid w:val="00DE6CA9"/>
    <w:rsid w:val="00DF35A6"/>
    <w:rsid w:val="00E77434"/>
    <w:rsid w:val="00E83A3B"/>
    <w:rsid w:val="00E91515"/>
    <w:rsid w:val="00F45EC0"/>
    <w:rsid w:val="00F7781C"/>
    <w:rsid w:val="00FE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E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541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28</cp:revision>
  <dcterms:created xsi:type="dcterms:W3CDTF">2014-05-18T15:55:00Z</dcterms:created>
  <dcterms:modified xsi:type="dcterms:W3CDTF">2014-05-18T16:37:00Z</dcterms:modified>
</cp:coreProperties>
</file>