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504D1" w:rsidRPr="00C50B27" w:rsidTr="00897B69">
        <w:tc>
          <w:tcPr>
            <w:tcW w:w="9828" w:type="dxa"/>
            <w:gridSpan w:val="9"/>
          </w:tcPr>
          <w:p w:rsidR="008504D1" w:rsidRPr="00C50B27" w:rsidRDefault="008504D1" w:rsidP="00897B69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504D1" w:rsidRPr="00C50B27" w:rsidTr="00897B69">
        <w:tc>
          <w:tcPr>
            <w:tcW w:w="2808" w:type="dxa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r>
              <w:rPr>
                <w:sz w:val="22"/>
                <w:szCs w:val="22"/>
              </w:rPr>
              <w:t>Marcela Žáková</w:t>
            </w:r>
          </w:p>
        </w:tc>
      </w:tr>
      <w:tr w:rsidR="008504D1" w:rsidRPr="00C50B27" w:rsidTr="00897B69">
        <w:tc>
          <w:tcPr>
            <w:tcW w:w="2808" w:type="dxa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r>
              <w:rPr>
                <w:sz w:val="22"/>
                <w:szCs w:val="22"/>
              </w:rPr>
              <w:t>Sociální integrace osob se sluchovým postižením v období mladé dospělosti</w:t>
            </w:r>
          </w:p>
        </w:tc>
      </w:tr>
      <w:tr w:rsidR="008504D1" w:rsidRPr="00C50B27" w:rsidTr="00897B69">
        <w:tc>
          <w:tcPr>
            <w:tcW w:w="2808" w:type="dxa"/>
          </w:tcPr>
          <w:p w:rsidR="008504D1" w:rsidRPr="00C50B27" w:rsidRDefault="008504D1" w:rsidP="00897B69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504D1" w:rsidRPr="00C50B27" w:rsidTr="00897B69">
        <w:tc>
          <w:tcPr>
            <w:tcW w:w="2808" w:type="dxa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r>
              <w:rPr>
                <w:sz w:val="22"/>
                <w:szCs w:val="22"/>
              </w:rPr>
              <w:t>Sociální pedagogika</w:t>
            </w:r>
          </w:p>
        </w:tc>
      </w:tr>
      <w:tr w:rsidR="008504D1" w:rsidRPr="00C50B27" w:rsidTr="00897B69">
        <w:tc>
          <w:tcPr>
            <w:tcW w:w="2808" w:type="dxa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r>
              <w:rPr>
                <w:sz w:val="22"/>
                <w:szCs w:val="22"/>
              </w:rPr>
              <w:t>Kombinovaná</w:t>
            </w:r>
          </w:p>
        </w:tc>
      </w:tr>
      <w:tr w:rsidR="008504D1" w:rsidRPr="00C50B27" w:rsidTr="00897B69">
        <w:tc>
          <w:tcPr>
            <w:tcW w:w="2808" w:type="dxa"/>
            <w:vAlign w:val="center"/>
          </w:tcPr>
          <w:p w:rsidR="008504D1" w:rsidRPr="00C50B27" w:rsidRDefault="008504D1" w:rsidP="00897B6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504D1" w:rsidRPr="00C50B27" w:rsidRDefault="008504D1" w:rsidP="00897B69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504D1" w:rsidRPr="00C50B27" w:rsidRDefault="008504D1" w:rsidP="00897B69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504D1" w:rsidRPr="00C50B27" w:rsidTr="00897B69">
        <w:tc>
          <w:tcPr>
            <w:tcW w:w="9828" w:type="dxa"/>
            <w:gridSpan w:val="9"/>
            <w:shd w:val="clear" w:color="auto" w:fill="A6A6A6"/>
          </w:tcPr>
          <w:p w:rsidR="008504D1" w:rsidRPr="00C50B27" w:rsidRDefault="008504D1" w:rsidP="00897B69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9828" w:type="dxa"/>
            <w:gridSpan w:val="9"/>
            <w:shd w:val="clear" w:color="auto" w:fill="A6A6A6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9828" w:type="dxa"/>
            <w:gridSpan w:val="9"/>
            <w:shd w:val="clear" w:color="auto" w:fill="A6A6A6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9828" w:type="dxa"/>
            <w:gridSpan w:val="9"/>
            <w:shd w:val="clear" w:color="auto" w:fill="A6A6A6"/>
          </w:tcPr>
          <w:p w:rsidR="008504D1" w:rsidRPr="008504D1" w:rsidRDefault="008504D1" w:rsidP="00897B6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8504D1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  <w:vAlign w:val="center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9828" w:type="dxa"/>
            <w:gridSpan w:val="9"/>
          </w:tcPr>
          <w:p w:rsidR="008504D1" w:rsidRPr="00C50B27" w:rsidRDefault="008504D1" w:rsidP="00897B6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504D1" w:rsidRPr="00C50B27" w:rsidRDefault="008504D1" w:rsidP="00897B69"/>
          <w:p w:rsidR="008504D1" w:rsidRPr="00B50DED" w:rsidRDefault="008504D1" w:rsidP="00897B69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8504D1" w:rsidRDefault="008504D1" w:rsidP="00897B69">
            <w:r>
              <w:rPr>
                <w:sz w:val="22"/>
                <w:szCs w:val="22"/>
              </w:rPr>
              <w:t>+aktuální, zajímavé téma</w:t>
            </w:r>
          </w:p>
          <w:p w:rsidR="008504D1" w:rsidRDefault="008504D1" w:rsidP="00897B69">
            <w:r>
              <w:rPr>
                <w:sz w:val="22"/>
                <w:szCs w:val="22"/>
              </w:rPr>
              <w:t>+patrný zájem autorky o danou problematiku</w:t>
            </w:r>
          </w:p>
          <w:p w:rsidR="008504D1" w:rsidRDefault="008504D1" w:rsidP="00897B69"/>
          <w:p w:rsidR="008504D1" w:rsidRDefault="008504D1" w:rsidP="00897B69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8504D1" w:rsidRPr="008504D1" w:rsidRDefault="008504D1" w:rsidP="00897B69">
            <w:r w:rsidRPr="008504D1">
              <w:rPr>
                <w:sz w:val="22"/>
                <w:szCs w:val="22"/>
              </w:rPr>
              <w:t xml:space="preserve">-autorka neprovedla syntézu problému (kategorií), zmatečnost, která je tohoto důsledkem, je </w:t>
            </w:r>
            <w:r>
              <w:rPr>
                <w:sz w:val="22"/>
                <w:szCs w:val="22"/>
              </w:rPr>
              <w:t>patrná u paradigmatických modelů, které jsou uvedeny</w:t>
            </w:r>
            <w:r w:rsidRPr="008504D1">
              <w:rPr>
                <w:sz w:val="22"/>
                <w:szCs w:val="22"/>
              </w:rPr>
              <w:t xml:space="preserve"> na s. 58</w:t>
            </w:r>
            <w:r>
              <w:rPr>
                <w:sz w:val="22"/>
                <w:szCs w:val="22"/>
              </w:rPr>
              <w:t>, 70</w:t>
            </w:r>
          </w:p>
          <w:p w:rsidR="008504D1" w:rsidRPr="00ED77DB" w:rsidRDefault="008504D1" w:rsidP="00897B69">
            <w:r w:rsidRPr="00ED77DB">
              <w:rPr>
                <w:sz w:val="22"/>
                <w:szCs w:val="22"/>
              </w:rPr>
              <w:t>-absence komparace závěrů výzkumu s dosavadními poznatky v dané problematice</w:t>
            </w:r>
          </w:p>
          <w:p w:rsidR="008504D1" w:rsidRPr="00ED77DB" w:rsidRDefault="008504D1" w:rsidP="00897B69">
            <w:r w:rsidRPr="00ED77D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snaha o závěrečnou diskusi, kapitola však není dopracovaná</w:t>
            </w:r>
          </w:p>
          <w:p w:rsidR="008504D1" w:rsidRDefault="008504D1" w:rsidP="00897B69"/>
          <w:p w:rsidR="008504D1" w:rsidRPr="00ED77DB" w:rsidRDefault="008504D1" w:rsidP="00897B69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8504D1" w:rsidRPr="00C50B27" w:rsidRDefault="008504D1" w:rsidP="00897B69"/>
        </w:tc>
      </w:tr>
      <w:tr w:rsidR="008504D1" w:rsidRPr="00C50B27" w:rsidTr="00897B69">
        <w:tc>
          <w:tcPr>
            <w:tcW w:w="9828" w:type="dxa"/>
            <w:gridSpan w:val="9"/>
          </w:tcPr>
          <w:p w:rsidR="008504D1" w:rsidRPr="00C50B27" w:rsidRDefault="008504D1" w:rsidP="00897B6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504D1" w:rsidRDefault="008504D1" w:rsidP="00897B69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Jaká nová teorie či předpoklad vyplynul z Vašeho výzkumného šetření?</w:t>
            </w:r>
          </w:p>
          <w:p w:rsidR="008504D1" w:rsidRPr="00ED77DB" w:rsidRDefault="008504D1" w:rsidP="00897B69">
            <w:r>
              <w:rPr>
                <w:sz w:val="22"/>
                <w:szCs w:val="22"/>
              </w:rPr>
              <w:t>Jakým způsobem jste prováděly rozhovory s neslyšícími, o jaký stupeň postižení se jednalo?</w:t>
            </w:r>
          </w:p>
          <w:p w:rsidR="008504D1" w:rsidRPr="00C50B27" w:rsidRDefault="008504D1" w:rsidP="00897B69"/>
        </w:tc>
      </w:tr>
      <w:tr w:rsidR="008504D1" w:rsidRPr="00C50B27" w:rsidTr="00897B69">
        <w:tc>
          <w:tcPr>
            <w:tcW w:w="6791" w:type="dxa"/>
            <w:gridSpan w:val="3"/>
          </w:tcPr>
          <w:p w:rsidR="008504D1" w:rsidRPr="00C50B27" w:rsidRDefault="008504D1" w:rsidP="00897B69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6" w:type="dxa"/>
          </w:tcPr>
          <w:p w:rsidR="008504D1" w:rsidRPr="007C5F84" w:rsidRDefault="008504D1" w:rsidP="00897B69">
            <w:pPr>
              <w:jc w:val="center"/>
            </w:pPr>
          </w:p>
        </w:tc>
        <w:tc>
          <w:tcPr>
            <w:tcW w:w="506" w:type="dxa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7" w:type="dxa"/>
          </w:tcPr>
          <w:p w:rsidR="008504D1" w:rsidRPr="008504D1" w:rsidRDefault="008504D1" w:rsidP="00897B69">
            <w:pPr>
              <w:jc w:val="center"/>
              <w:rPr>
                <w:sz w:val="22"/>
                <w:szCs w:val="22"/>
              </w:rPr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8504D1" w:rsidRPr="00C50B27" w:rsidRDefault="008504D1" w:rsidP="00897B69">
            <w:pPr>
              <w:jc w:val="center"/>
            </w:pPr>
          </w:p>
        </w:tc>
        <w:tc>
          <w:tcPr>
            <w:tcW w:w="505" w:type="dxa"/>
          </w:tcPr>
          <w:p w:rsidR="008504D1" w:rsidRPr="00C50B27" w:rsidRDefault="008504D1" w:rsidP="00897B69">
            <w:pPr>
              <w:jc w:val="center"/>
            </w:pPr>
          </w:p>
        </w:tc>
      </w:tr>
      <w:tr w:rsidR="008504D1" w:rsidRPr="00C50B27" w:rsidTr="00897B69">
        <w:tc>
          <w:tcPr>
            <w:tcW w:w="4068" w:type="dxa"/>
            <w:gridSpan w:val="2"/>
            <w:vAlign w:val="center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8504D1" w:rsidRPr="00C50B27" w:rsidRDefault="008504D1" w:rsidP="00897B69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B8197E" w:rsidRDefault="00B8197E"/>
    <w:sectPr w:rsidR="00B8197E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5EA" w:rsidRDefault="000775EA" w:rsidP="008504D1">
      <w:r>
        <w:separator/>
      </w:r>
    </w:p>
  </w:endnote>
  <w:endnote w:type="continuationSeparator" w:id="0">
    <w:p w:rsidR="000775EA" w:rsidRDefault="000775EA" w:rsidP="00850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5EA" w:rsidRDefault="000775EA" w:rsidP="008504D1">
      <w:r>
        <w:separator/>
      </w:r>
    </w:p>
  </w:footnote>
  <w:footnote w:type="continuationSeparator" w:id="0">
    <w:p w:rsidR="000775EA" w:rsidRDefault="000775EA" w:rsidP="008504D1">
      <w:r>
        <w:continuationSeparator/>
      </w:r>
    </w:p>
  </w:footnote>
  <w:footnote w:id="1">
    <w:p w:rsidR="008504D1" w:rsidRDefault="008504D1" w:rsidP="008504D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04D1"/>
    <w:rsid w:val="000775EA"/>
    <w:rsid w:val="008504D1"/>
    <w:rsid w:val="00B81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504D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504D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504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2014-05-13T07:27:00Z</cp:lastPrinted>
  <dcterms:created xsi:type="dcterms:W3CDTF">2014-05-13T07:22:00Z</dcterms:created>
  <dcterms:modified xsi:type="dcterms:W3CDTF">2014-05-13T07:28:00Z</dcterms:modified>
</cp:coreProperties>
</file>