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B71B6" w:rsidRPr="00C50B27" w:rsidTr="00EF6C7E">
        <w:tc>
          <w:tcPr>
            <w:tcW w:w="9828" w:type="dxa"/>
            <w:gridSpan w:val="9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B71B6" w:rsidRPr="00C50B27" w:rsidTr="00EF6C7E">
        <w:tc>
          <w:tcPr>
            <w:tcW w:w="2808" w:type="dxa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Ivana Fraňková</w:t>
            </w:r>
          </w:p>
        </w:tc>
      </w:tr>
      <w:tr w:rsidR="000B71B6" w:rsidRPr="00C50B27" w:rsidTr="00EF6C7E">
        <w:tc>
          <w:tcPr>
            <w:tcW w:w="2808" w:type="dxa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Komunikace v rodině</w:t>
            </w:r>
          </w:p>
        </w:tc>
      </w:tr>
      <w:tr w:rsidR="000B71B6" w:rsidRPr="00C50B27" w:rsidTr="00EF6C7E">
        <w:tc>
          <w:tcPr>
            <w:tcW w:w="2808" w:type="dxa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0B71B6" w:rsidRPr="00C50B27" w:rsidTr="00EF6C7E">
        <w:tc>
          <w:tcPr>
            <w:tcW w:w="2808" w:type="dxa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B71B6" w:rsidRPr="00C50B27" w:rsidTr="00EF6C7E">
        <w:tc>
          <w:tcPr>
            <w:tcW w:w="2808" w:type="dxa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B71B6" w:rsidRPr="00C50B27" w:rsidTr="00EF6C7E">
        <w:tc>
          <w:tcPr>
            <w:tcW w:w="2808" w:type="dxa"/>
            <w:vAlign w:val="center"/>
          </w:tcPr>
          <w:p w:rsidR="000B71B6" w:rsidRPr="00C50B27" w:rsidRDefault="000B71B6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B71B6" w:rsidRPr="00C50B27" w:rsidRDefault="000B71B6" w:rsidP="00EF6C7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B71B6" w:rsidRPr="00C50B27" w:rsidRDefault="000B71B6" w:rsidP="00EF6C7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B71B6" w:rsidRPr="00C50B27" w:rsidTr="00EF6C7E">
        <w:tc>
          <w:tcPr>
            <w:tcW w:w="9828" w:type="dxa"/>
            <w:gridSpan w:val="9"/>
            <w:shd w:val="clear" w:color="auto" w:fill="A6A6A6"/>
          </w:tcPr>
          <w:p w:rsidR="000B71B6" w:rsidRPr="00C50B27" w:rsidRDefault="000B71B6" w:rsidP="00EF6C7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B411DB" w:rsidTr="00EF6C7E">
        <w:tc>
          <w:tcPr>
            <w:tcW w:w="9828" w:type="dxa"/>
            <w:gridSpan w:val="9"/>
            <w:shd w:val="clear" w:color="auto" w:fill="A6A6A6"/>
          </w:tcPr>
          <w:p w:rsidR="000B71B6" w:rsidRPr="00B411DB" w:rsidRDefault="000B71B6" w:rsidP="00EF6C7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B71B6" w:rsidRPr="007E6D76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E6D76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9828" w:type="dxa"/>
            <w:gridSpan w:val="9"/>
          </w:tcPr>
          <w:p w:rsidR="000B71B6" w:rsidRDefault="000B71B6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</w:t>
            </w:r>
            <w:r>
              <w:rPr>
                <w:b/>
                <w:sz w:val="22"/>
                <w:szCs w:val="22"/>
              </w:rPr>
              <w:t xml:space="preserve"> (silné a slabé stránky práce)</w:t>
            </w:r>
          </w:p>
          <w:p w:rsidR="000B71B6" w:rsidRDefault="000B71B6" w:rsidP="00EF6C7E">
            <w:pPr>
              <w:rPr>
                <w:b/>
                <w:sz w:val="22"/>
                <w:szCs w:val="22"/>
              </w:rPr>
            </w:pPr>
          </w:p>
          <w:p w:rsidR="000B71B6" w:rsidRPr="00C50B27" w:rsidRDefault="000B71B6" w:rsidP="00EF6C7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Název práce je komunikace v rodině, autorka se popisuje obecné zákonitosti v první kapitole. Dále se v práci věnuje Škole lásky v rodině dle Jiřiny </w:t>
            </w:r>
            <w:proofErr w:type="spellStart"/>
            <w:r>
              <w:rPr>
                <w:sz w:val="22"/>
                <w:szCs w:val="22"/>
              </w:rPr>
              <w:t>Prekopové</w:t>
            </w:r>
            <w:proofErr w:type="spellEnd"/>
            <w:r>
              <w:rPr>
                <w:sz w:val="22"/>
                <w:szCs w:val="22"/>
              </w:rPr>
              <w:t xml:space="preserve">. Autorka seznamuje s tímto přístupem nejenom v souvislosti s komunikací v rodině, ale analyzuje jí jako možnost výchovného stylu. Přínosné a využitelné pro praxi jsou informace, které autorka čerpala nejen z dostupné literatury, ale i z vlastní zkušenosti a z teoretické části bakalářské práce. </w:t>
            </w:r>
          </w:p>
          <w:p w:rsidR="000B71B6" w:rsidRDefault="000B71B6" w:rsidP="00EF6C7E">
            <w:pPr>
              <w:rPr>
                <w:sz w:val="22"/>
                <w:szCs w:val="22"/>
              </w:rPr>
            </w:pPr>
          </w:p>
          <w:p w:rsidR="000B71B6" w:rsidRPr="00C50B27" w:rsidRDefault="000B71B6" w:rsidP="00EF6C7E">
            <w:pPr>
              <w:rPr>
                <w:sz w:val="22"/>
                <w:szCs w:val="22"/>
              </w:rPr>
            </w:pPr>
          </w:p>
        </w:tc>
      </w:tr>
      <w:tr w:rsidR="000B71B6" w:rsidRPr="00C50B27" w:rsidTr="00EF6C7E">
        <w:tc>
          <w:tcPr>
            <w:tcW w:w="9828" w:type="dxa"/>
            <w:gridSpan w:val="9"/>
          </w:tcPr>
          <w:p w:rsidR="000B71B6" w:rsidRDefault="000B71B6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B71B6" w:rsidRDefault="000B71B6" w:rsidP="00EF6C7E">
            <w:pPr>
              <w:ind w:left="720"/>
              <w:rPr>
                <w:sz w:val="22"/>
                <w:szCs w:val="22"/>
              </w:rPr>
            </w:pPr>
          </w:p>
          <w:p w:rsidR="000B71B6" w:rsidRDefault="000B71B6" w:rsidP="000B71B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spatřujete největší přínos Školy lásky v rodině?</w:t>
            </w:r>
          </w:p>
          <w:p w:rsidR="000B71B6" w:rsidRPr="0077711E" w:rsidRDefault="000B71B6" w:rsidP="000B71B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77711E">
              <w:rPr>
                <w:sz w:val="22"/>
                <w:szCs w:val="22"/>
              </w:rPr>
              <w:t>Domníváte se, že Škola lásky by mohla fungovat jako prevence patologických jevů? Proč?</w:t>
            </w:r>
          </w:p>
          <w:p w:rsidR="000B71B6" w:rsidRDefault="000B71B6" w:rsidP="00EF6C7E">
            <w:pPr>
              <w:rPr>
                <w:sz w:val="22"/>
                <w:szCs w:val="22"/>
              </w:rPr>
            </w:pPr>
          </w:p>
          <w:p w:rsidR="000B71B6" w:rsidRPr="00C50B27" w:rsidRDefault="000B71B6" w:rsidP="00EF6C7E">
            <w:pPr>
              <w:rPr>
                <w:sz w:val="22"/>
                <w:szCs w:val="22"/>
              </w:rPr>
            </w:pPr>
          </w:p>
          <w:p w:rsidR="000B71B6" w:rsidRPr="00C50B27" w:rsidRDefault="000B71B6" w:rsidP="00EF6C7E">
            <w:pPr>
              <w:rPr>
                <w:sz w:val="22"/>
                <w:szCs w:val="22"/>
              </w:rPr>
            </w:pPr>
          </w:p>
          <w:p w:rsidR="000B71B6" w:rsidRPr="00C50B27" w:rsidRDefault="000B71B6" w:rsidP="00EF6C7E">
            <w:pPr>
              <w:rPr>
                <w:sz w:val="22"/>
                <w:szCs w:val="22"/>
              </w:rPr>
            </w:pPr>
          </w:p>
          <w:p w:rsidR="000B71B6" w:rsidRPr="00C50B27" w:rsidRDefault="000B71B6" w:rsidP="00EF6C7E">
            <w:pPr>
              <w:rPr>
                <w:sz w:val="22"/>
                <w:szCs w:val="22"/>
              </w:rPr>
            </w:pPr>
          </w:p>
          <w:p w:rsidR="000B71B6" w:rsidRPr="00C50B27" w:rsidRDefault="000B71B6" w:rsidP="00EF6C7E">
            <w:pPr>
              <w:rPr>
                <w:sz w:val="22"/>
                <w:szCs w:val="22"/>
              </w:rPr>
            </w:pPr>
          </w:p>
        </w:tc>
      </w:tr>
      <w:tr w:rsidR="000B71B6" w:rsidRPr="00C50B27" w:rsidTr="00EF6C7E">
        <w:tc>
          <w:tcPr>
            <w:tcW w:w="6791" w:type="dxa"/>
            <w:gridSpan w:val="3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B71B6" w:rsidRPr="0077711E" w:rsidRDefault="000B71B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7711E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B71B6" w:rsidRPr="00C50B27" w:rsidRDefault="000B71B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B71B6" w:rsidRPr="00C50B27" w:rsidTr="00EF6C7E">
        <w:tc>
          <w:tcPr>
            <w:tcW w:w="4068" w:type="dxa"/>
            <w:gridSpan w:val="2"/>
            <w:vAlign w:val="center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19.5.2014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B71B6" w:rsidRPr="00C50B27" w:rsidRDefault="000B71B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8B6655" w:rsidRDefault="008B6655"/>
    <w:sectPr w:rsidR="008B6655" w:rsidSect="008B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C76" w:rsidRDefault="00980C76" w:rsidP="000B71B6">
      <w:r>
        <w:separator/>
      </w:r>
    </w:p>
  </w:endnote>
  <w:endnote w:type="continuationSeparator" w:id="0">
    <w:p w:rsidR="00980C76" w:rsidRDefault="00980C76" w:rsidP="000B7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C76" w:rsidRDefault="00980C76" w:rsidP="000B71B6">
      <w:r>
        <w:separator/>
      </w:r>
    </w:p>
  </w:footnote>
  <w:footnote w:type="continuationSeparator" w:id="0">
    <w:p w:rsidR="00980C76" w:rsidRDefault="00980C76" w:rsidP="000B71B6">
      <w:r>
        <w:continuationSeparator/>
      </w:r>
    </w:p>
  </w:footnote>
  <w:footnote w:id="1">
    <w:p w:rsidR="000B71B6" w:rsidRDefault="000B71B6" w:rsidP="000B71B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E60FB"/>
    <w:multiLevelType w:val="hybridMultilevel"/>
    <w:tmpl w:val="84E234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71B6"/>
    <w:rsid w:val="000B71B6"/>
    <w:rsid w:val="008B6655"/>
    <w:rsid w:val="00980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71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71B6"/>
  </w:style>
  <w:style w:type="character" w:customStyle="1" w:styleId="TextpoznpodarouChar">
    <w:name w:val="Text pozn. pod čarou Char"/>
    <w:basedOn w:val="Standardnpsmoodstavce"/>
    <w:link w:val="Textpoznpodarou"/>
    <w:semiHidden/>
    <w:rsid w:val="000B71B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0B71B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2014-05-28T06:32:00Z</dcterms:created>
  <dcterms:modified xsi:type="dcterms:W3CDTF">2014-05-28T06:32:00Z</dcterms:modified>
</cp:coreProperties>
</file>