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Zbyněk FRIML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Šikana na pracovišti – mobbing, bossing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Pavel DANIŠ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2808" w:type="dxa"/>
            <w:vAlign w:val="center"/>
          </w:tcPr>
          <w:p w:rsidR="00110A9A" w:rsidRPr="00C50B27" w:rsidRDefault="00110A9A" w:rsidP="00D9328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10A9A" w:rsidRPr="00C50B27" w:rsidRDefault="00110A9A" w:rsidP="00D93289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</w:tcPr>
          <w:p w:rsidR="00110A9A" w:rsidRPr="00C50B27" w:rsidRDefault="00110A9A" w:rsidP="00D93289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</w:tcPr>
          <w:p w:rsidR="00110A9A" w:rsidRPr="00B411DB" w:rsidRDefault="00110A9A" w:rsidP="00D93289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110A9A" w:rsidP="00D9328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F1851" w:rsidRDefault="004257F6" w:rsidP="005D6D36">
            <w:pPr>
              <w:spacing w:before="120"/>
              <w:jc w:val="both"/>
              <w:rPr>
                <w:sz w:val="22"/>
                <w:szCs w:val="22"/>
              </w:rPr>
            </w:pPr>
            <w:r w:rsidRPr="004257F6">
              <w:rPr>
                <w:sz w:val="22"/>
                <w:szCs w:val="22"/>
              </w:rPr>
              <w:t>Volba tématu předložené práce autor</w:t>
            </w:r>
            <w:r>
              <w:rPr>
                <w:sz w:val="22"/>
                <w:szCs w:val="22"/>
              </w:rPr>
              <w:t>em Zbyňkem</w:t>
            </w:r>
            <w:r w:rsidRPr="004257F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F</w:t>
            </w:r>
            <w:r w:rsidR="00B608EE">
              <w:rPr>
                <w:sz w:val="22"/>
                <w:szCs w:val="22"/>
              </w:rPr>
              <w:t xml:space="preserve">RIMLEM </w:t>
            </w:r>
            <w:r>
              <w:rPr>
                <w:sz w:val="22"/>
                <w:szCs w:val="22"/>
              </w:rPr>
              <w:t xml:space="preserve"> </w:t>
            </w:r>
            <w:r w:rsidRPr="004257F6">
              <w:rPr>
                <w:sz w:val="22"/>
                <w:szCs w:val="22"/>
              </w:rPr>
              <w:t>„</w:t>
            </w:r>
            <w:r w:rsidRPr="007F7ACC">
              <w:rPr>
                <w:sz w:val="22"/>
                <w:szCs w:val="22"/>
              </w:rPr>
              <w:t>Šikana na pracovišti – mobbing, bossing</w:t>
            </w:r>
            <w:r w:rsidRPr="004257F6">
              <w:rPr>
                <w:sz w:val="22"/>
                <w:szCs w:val="22"/>
              </w:rPr>
              <w:t xml:space="preserve">“ byla ovlivněna </w:t>
            </w:r>
            <w:r>
              <w:rPr>
                <w:sz w:val="22"/>
                <w:szCs w:val="22"/>
              </w:rPr>
              <w:t xml:space="preserve">vlastními zkušenostmi ze základní školy. </w:t>
            </w:r>
            <w:r w:rsidRPr="004257F6">
              <w:rPr>
                <w:sz w:val="22"/>
                <w:szCs w:val="22"/>
              </w:rPr>
              <w:t xml:space="preserve">Obsah práce se dotýká jednoho z nejvýraznějších negativních fenoménů </w:t>
            </w:r>
            <w:r>
              <w:rPr>
                <w:sz w:val="22"/>
                <w:szCs w:val="22"/>
              </w:rPr>
              <w:t>ve školním prostředí, kterým je šikana</w:t>
            </w:r>
            <w:r w:rsidR="007028C2">
              <w:rPr>
                <w:sz w:val="22"/>
                <w:szCs w:val="22"/>
              </w:rPr>
              <w:t>. Z mnoha příčin a důvodů se</w:t>
            </w:r>
            <w:r>
              <w:rPr>
                <w:sz w:val="22"/>
                <w:szCs w:val="22"/>
              </w:rPr>
              <w:t xml:space="preserve"> projevuj</w:t>
            </w:r>
            <w:r w:rsidR="007028C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v</w:t>
            </w:r>
            <w:r w:rsidR="007028C2">
              <w:rPr>
                <w:sz w:val="22"/>
                <w:szCs w:val="22"/>
              </w:rPr>
              <w:t> různých p</w:t>
            </w:r>
            <w:r>
              <w:rPr>
                <w:sz w:val="22"/>
                <w:szCs w:val="22"/>
              </w:rPr>
              <w:t>odobách, agresivitě</w:t>
            </w:r>
            <w:r w:rsidR="007028C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v různých etapách zařazování </w:t>
            </w:r>
            <w:r w:rsidR="007028C2">
              <w:rPr>
                <w:sz w:val="22"/>
                <w:szCs w:val="22"/>
              </w:rPr>
              <w:t>jedince</w:t>
            </w:r>
            <w:r>
              <w:rPr>
                <w:sz w:val="22"/>
                <w:szCs w:val="22"/>
              </w:rPr>
              <w:t xml:space="preserve"> do společnosti</w:t>
            </w:r>
            <w:r w:rsidR="00426E3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5D6D36">
              <w:rPr>
                <w:sz w:val="22"/>
                <w:szCs w:val="22"/>
              </w:rPr>
              <w:t xml:space="preserve">Autor práce si klade za cíl </w:t>
            </w:r>
            <w:r>
              <w:rPr>
                <w:sz w:val="22"/>
                <w:szCs w:val="22"/>
              </w:rPr>
              <w:t>zji</w:t>
            </w:r>
            <w:r w:rsidR="005D6D36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t</w:t>
            </w:r>
            <w:r w:rsidR="005D6D36">
              <w:rPr>
                <w:sz w:val="22"/>
                <w:szCs w:val="22"/>
              </w:rPr>
              <w:t>it</w:t>
            </w:r>
            <w:r>
              <w:rPr>
                <w:sz w:val="22"/>
                <w:szCs w:val="22"/>
              </w:rPr>
              <w:t>, zda</w:t>
            </w:r>
            <w:r w:rsidR="00426E31">
              <w:rPr>
                <w:sz w:val="22"/>
                <w:szCs w:val="22"/>
              </w:rPr>
              <w:t xml:space="preserve"> v pracovním procesu a</w:t>
            </w:r>
            <w:r w:rsidR="005D6D36">
              <w:rPr>
                <w:sz w:val="22"/>
                <w:szCs w:val="22"/>
              </w:rPr>
              <w:t xml:space="preserve"> vztazích</w:t>
            </w:r>
            <w:r w:rsidR="00426E31">
              <w:rPr>
                <w:sz w:val="22"/>
                <w:szCs w:val="22"/>
              </w:rPr>
              <w:t>,</w:t>
            </w:r>
            <w:r w:rsidR="005D6D3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dochází </w:t>
            </w:r>
            <w:r w:rsidR="005D6D36">
              <w:rPr>
                <w:sz w:val="22"/>
                <w:szCs w:val="22"/>
              </w:rPr>
              <w:t xml:space="preserve">ze strany kolegů a nadřízených </w:t>
            </w:r>
            <w:r w:rsidR="00E14325">
              <w:rPr>
                <w:sz w:val="22"/>
                <w:szCs w:val="22"/>
              </w:rPr>
              <w:t>k násilí na pracovišti</w:t>
            </w:r>
            <w:r w:rsidR="005D6D36">
              <w:rPr>
                <w:sz w:val="22"/>
                <w:szCs w:val="22"/>
              </w:rPr>
              <w:t>.</w:t>
            </w:r>
            <w:r w:rsidR="00E14325">
              <w:rPr>
                <w:sz w:val="22"/>
                <w:szCs w:val="22"/>
              </w:rPr>
              <w:t xml:space="preserve"> </w:t>
            </w:r>
          </w:p>
          <w:p w:rsidR="004257F6" w:rsidRPr="004257F6" w:rsidRDefault="00E14325" w:rsidP="003F18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Obsah práce je členěn do dvou ústředních částí. První</w:t>
            </w:r>
            <w:r w:rsidR="00426E3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teoretická</w:t>
            </w:r>
            <w:r w:rsidR="00426E3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je členěna do tří kapitol, ve kterých se autor věnuje výkladu pojmů</w:t>
            </w:r>
            <w:r w:rsidR="00426E3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souvisejících s daným zaměření práce</w:t>
            </w:r>
            <w:r w:rsidR="00426E31">
              <w:rPr>
                <w:sz w:val="22"/>
                <w:szCs w:val="22"/>
              </w:rPr>
              <w:t>, š</w:t>
            </w:r>
            <w:r>
              <w:rPr>
                <w:sz w:val="22"/>
                <w:szCs w:val="22"/>
              </w:rPr>
              <w:t>ikaně a její</w:t>
            </w:r>
            <w:r w:rsidR="00426E31">
              <w:rPr>
                <w:sz w:val="22"/>
                <w:szCs w:val="22"/>
              </w:rPr>
              <w:t>mu</w:t>
            </w:r>
            <w:r>
              <w:rPr>
                <w:sz w:val="22"/>
                <w:szCs w:val="22"/>
              </w:rPr>
              <w:t xml:space="preserve"> základní</w:t>
            </w:r>
            <w:r w:rsidR="00426E31">
              <w:rPr>
                <w:sz w:val="22"/>
                <w:szCs w:val="22"/>
              </w:rPr>
              <w:t>mu</w:t>
            </w:r>
            <w:r>
              <w:rPr>
                <w:sz w:val="22"/>
                <w:szCs w:val="22"/>
              </w:rPr>
              <w:t xml:space="preserve"> dělení, vymezení pojmů mobbing, bossing v rámci jejich subjektů a </w:t>
            </w:r>
            <w:r w:rsidR="003F1851">
              <w:rPr>
                <w:sz w:val="22"/>
                <w:szCs w:val="22"/>
              </w:rPr>
              <w:t xml:space="preserve">průběhu šikany na pracovišti s možnými </w:t>
            </w:r>
            <w:r w:rsidR="005D6D36">
              <w:rPr>
                <w:sz w:val="22"/>
                <w:szCs w:val="22"/>
              </w:rPr>
              <w:t>způsoby řešení</w:t>
            </w:r>
            <w:r w:rsidR="003F1851">
              <w:rPr>
                <w:sz w:val="22"/>
                <w:szCs w:val="22"/>
              </w:rPr>
              <w:t>.</w:t>
            </w:r>
            <w:r w:rsidR="00426E31">
              <w:rPr>
                <w:sz w:val="22"/>
                <w:szCs w:val="22"/>
              </w:rPr>
              <w:t xml:space="preserve"> </w:t>
            </w:r>
            <w:r w:rsidR="003F1851">
              <w:rPr>
                <w:sz w:val="22"/>
                <w:szCs w:val="22"/>
              </w:rPr>
              <w:t>Druhá</w:t>
            </w:r>
            <w:r w:rsidR="00426E31">
              <w:rPr>
                <w:sz w:val="22"/>
                <w:szCs w:val="22"/>
              </w:rPr>
              <w:t xml:space="preserve">, </w:t>
            </w:r>
            <w:r w:rsidR="003F1851">
              <w:rPr>
                <w:sz w:val="22"/>
                <w:szCs w:val="22"/>
              </w:rPr>
              <w:t>praktická</w:t>
            </w:r>
            <w:r w:rsidR="00426E31">
              <w:rPr>
                <w:sz w:val="22"/>
                <w:szCs w:val="22"/>
              </w:rPr>
              <w:t>,</w:t>
            </w:r>
            <w:r w:rsidR="003F1851">
              <w:rPr>
                <w:sz w:val="22"/>
                <w:szCs w:val="22"/>
              </w:rPr>
              <w:t xml:space="preserve"> je repre</w:t>
            </w:r>
            <w:r w:rsidR="00426E31">
              <w:rPr>
                <w:sz w:val="22"/>
                <w:szCs w:val="22"/>
              </w:rPr>
              <w:t>z</w:t>
            </w:r>
            <w:r w:rsidR="003F1851">
              <w:rPr>
                <w:sz w:val="22"/>
                <w:szCs w:val="22"/>
              </w:rPr>
              <w:t>entována výzkumem, kde pro sběr potřebných dat a informací ke sledovanému</w:t>
            </w:r>
            <w:r w:rsidR="00426E31">
              <w:rPr>
                <w:sz w:val="22"/>
                <w:szCs w:val="22"/>
              </w:rPr>
              <w:t>,</w:t>
            </w:r>
            <w:r w:rsidR="003F1851">
              <w:rPr>
                <w:sz w:val="22"/>
                <w:szCs w:val="22"/>
              </w:rPr>
              <w:t xml:space="preserve"> byla zvolena</w:t>
            </w:r>
            <w:r>
              <w:rPr>
                <w:sz w:val="22"/>
                <w:szCs w:val="22"/>
              </w:rPr>
              <w:t xml:space="preserve"> </w:t>
            </w:r>
            <w:r w:rsidR="003F1851">
              <w:rPr>
                <w:sz w:val="22"/>
                <w:szCs w:val="22"/>
              </w:rPr>
              <w:t xml:space="preserve">metoda kvantitativního dotazníku. Pro splnění cílů jsou stanoveny tři hypotézy, které </w:t>
            </w:r>
            <w:r w:rsidR="000469D3">
              <w:rPr>
                <w:sz w:val="22"/>
                <w:szCs w:val="22"/>
              </w:rPr>
              <w:t xml:space="preserve">jsou prostřednictvím vyhodnocených dat a informací z dotazníku potvrzeny nebo vyvráceny. </w:t>
            </w:r>
            <w:r w:rsidR="003F1851">
              <w:rPr>
                <w:sz w:val="22"/>
                <w:szCs w:val="22"/>
              </w:rPr>
              <w:t xml:space="preserve">  </w:t>
            </w:r>
          </w:p>
          <w:p w:rsidR="00BB4FEE" w:rsidRPr="00C50B27" w:rsidRDefault="00286244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Celková koncepce práce je logická, po odborné obsahové skladbě chronologicky zpracovaná. Odborné pojmy jsou přesně charakterizovány v kontextu  s jejím zaměřením. Vyjadřování je věcné, s dobrou obsahovou skladbou upřednostňující podstatné. </w:t>
            </w:r>
            <w:r w:rsidR="004257F6" w:rsidRPr="004257F6">
              <w:rPr>
                <w:sz w:val="22"/>
                <w:szCs w:val="22"/>
              </w:rPr>
              <w:t xml:space="preserve">Bakalářská práce je zpracována formou jakési analýzy </w:t>
            </w:r>
            <w:r w:rsidR="000469D3">
              <w:rPr>
                <w:sz w:val="22"/>
                <w:szCs w:val="22"/>
              </w:rPr>
              <w:t xml:space="preserve">daného zaměření práce prostřednictvím  použité </w:t>
            </w:r>
            <w:r w:rsidR="004257F6" w:rsidRPr="004257F6">
              <w:rPr>
                <w:sz w:val="22"/>
                <w:szCs w:val="22"/>
              </w:rPr>
              <w:t>dostupné literatury a podkladů odborníků. Jsou v</w:t>
            </w:r>
            <w:r w:rsidR="004257F6">
              <w:rPr>
                <w:sz w:val="22"/>
                <w:szCs w:val="22"/>
              </w:rPr>
              <w:t> </w:t>
            </w:r>
            <w:r w:rsidR="004257F6" w:rsidRPr="004257F6">
              <w:rPr>
                <w:sz w:val="22"/>
                <w:szCs w:val="22"/>
              </w:rPr>
              <w:t>ní definovány základní pojmy v</w:t>
            </w:r>
            <w:r w:rsidR="009E30F2">
              <w:rPr>
                <w:sz w:val="22"/>
                <w:szCs w:val="22"/>
              </w:rPr>
              <w:t> </w:t>
            </w:r>
            <w:r w:rsidR="004257F6" w:rsidRPr="004257F6">
              <w:rPr>
                <w:sz w:val="22"/>
                <w:szCs w:val="22"/>
              </w:rPr>
              <w:t>kontextu</w:t>
            </w:r>
            <w:r w:rsidR="009E30F2">
              <w:rPr>
                <w:sz w:val="22"/>
                <w:szCs w:val="22"/>
              </w:rPr>
              <w:t xml:space="preserve"> </w:t>
            </w:r>
            <w:r w:rsidR="004257F6" w:rsidRPr="004257F6">
              <w:rPr>
                <w:sz w:val="22"/>
                <w:szCs w:val="22"/>
              </w:rPr>
              <w:t xml:space="preserve"> s</w:t>
            </w:r>
            <w:r w:rsidR="000469D3">
              <w:rPr>
                <w:sz w:val="22"/>
                <w:szCs w:val="22"/>
              </w:rPr>
              <w:t xml:space="preserve"> problematikou. </w:t>
            </w:r>
          </w:p>
          <w:p w:rsidR="00AA0A7E" w:rsidRDefault="00BB4FEE" w:rsidP="00BB4F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4257F6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teoretické části se autor velmi často opírá</w:t>
            </w:r>
            <w:r w:rsidR="0058442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v</w:t>
            </w:r>
            <w:r w:rsidR="004257F6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rámci vlastního výkladu odborných pojmů,</w:t>
            </w:r>
            <w:r w:rsidR="000469D3">
              <w:rPr>
                <w:sz w:val="22"/>
                <w:szCs w:val="22"/>
              </w:rPr>
              <w:t xml:space="preserve"> o teorie a </w:t>
            </w:r>
            <w:r w:rsidR="0058442B">
              <w:rPr>
                <w:sz w:val="22"/>
                <w:szCs w:val="22"/>
              </w:rPr>
              <w:t>vyjádření</w:t>
            </w:r>
            <w:r w:rsidR="000469D3">
              <w:rPr>
                <w:sz w:val="22"/>
                <w:szCs w:val="22"/>
              </w:rPr>
              <w:t xml:space="preserve"> odborníků, které </w:t>
            </w:r>
            <w:r w:rsidR="0058442B">
              <w:rPr>
                <w:sz w:val="22"/>
                <w:szCs w:val="22"/>
              </w:rPr>
              <w:t xml:space="preserve">zároveň </w:t>
            </w:r>
            <w:r w:rsidR="000469D3">
              <w:rPr>
                <w:sz w:val="22"/>
                <w:szCs w:val="22"/>
              </w:rPr>
              <w:t xml:space="preserve">stručně porovnává, </w:t>
            </w:r>
            <w:r>
              <w:rPr>
                <w:sz w:val="22"/>
                <w:szCs w:val="22"/>
              </w:rPr>
              <w:t>čímž si zjednodušuje a ulehčuje vlastní výklad</w:t>
            </w:r>
            <w:r w:rsidR="0058442B">
              <w:rPr>
                <w:sz w:val="22"/>
                <w:szCs w:val="22"/>
              </w:rPr>
              <w:t xml:space="preserve"> ke</w:t>
            </w:r>
            <w:r>
              <w:rPr>
                <w:sz w:val="22"/>
                <w:szCs w:val="22"/>
              </w:rPr>
              <w:t xml:space="preserve"> sledovanému. </w:t>
            </w:r>
            <w:r w:rsidR="0058442B">
              <w:rPr>
                <w:sz w:val="22"/>
                <w:szCs w:val="22"/>
              </w:rPr>
              <w:t>Tento přístup se v</w:t>
            </w:r>
            <w:r w:rsidR="00426E31">
              <w:rPr>
                <w:sz w:val="22"/>
                <w:szCs w:val="22"/>
              </w:rPr>
              <w:t xml:space="preserve"> </w:t>
            </w:r>
            <w:r w:rsidR="0058442B">
              <w:rPr>
                <w:sz w:val="22"/>
                <w:szCs w:val="22"/>
              </w:rPr>
              <w:t>konečném důsledku projevuje snížením odbornosti autor</w:t>
            </w:r>
            <w:r w:rsidR="00426E31">
              <w:rPr>
                <w:sz w:val="22"/>
                <w:szCs w:val="22"/>
              </w:rPr>
              <w:t>a</w:t>
            </w:r>
            <w:r w:rsidR="0058442B">
              <w:rPr>
                <w:sz w:val="22"/>
                <w:szCs w:val="22"/>
              </w:rPr>
              <w:t xml:space="preserve"> k dané problematice. </w:t>
            </w:r>
            <w:r w:rsidR="00426E31">
              <w:rPr>
                <w:sz w:val="22"/>
                <w:szCs w:val="22"/>
              </w:rPr>
              <w:t>Nemíním tím napadat</w:t>
            </w:r>
            <w:r w:rsidR="005D6D3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správnost použití jednotlivých citací příslušných autorů ke konkrétním okruhům </w:t>
            </w:r>
            <w:r w:rsidR="005844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 pojmům. </w:t>
            </w:r>
            <w:r w:rsidR="008C7E67">
              <w:rPr>
                <w:sz w:val="22"/>
                <w:szCs w:val="22"/>
              </w:rPr>
              <w:t>V rámci teoretické části jsem postrádal konkrétnější výklad k </w:t>
            </w:r>
            <w:r w:rsidR="00F3465B">
              <w:rPr>
                <w:sz w:val="22"/>
                <w:szCs w:val="22"/>
              </w:rPr>
              <w:t>pojmů</w:t>
            </w:r>
            <w:r w:rsidR="00426E31">
              <w:rPr>
                <w:sz w:val="22"/>
                <w:szCs w:val="22"/>
              </w:rPr>
              <w:t>m</w:t>
            </w:r>
            <w:r w:rsidR="008C7E67">
              <w:rPr>
                <w:sz w:val="22"/>
                <w:szCs w:val="22"/>
              </w:rPr>
              <w:t xml:space="preserve"> „šikana“</w:t>
            </w:r>
            <w:r w:rsidR="00F3465B">
              <w:rPr>
                <w:sz w:val="22"/>
                <w:szCs w:val="22"/>
              </w:rPr>
              <w:t>, „vztah“</w:t>
            </w:r>
            <w:r w:rsidR="008C7E67">
              <w:rPr>
                <w:sz w:val="22"/>
                <w:szCs w:val="22"/>
              </w:rPr>
              <w:t xml:space="preserve"> s</w:t>
            </w:r>
            <w:r w:rsidR="00F3465B">
              <w:rPr>
                <w:sz w:val="22"/>
                <w:szCs w:val="22"/>
              </w:rPr>
              <w:t> </w:t>
            </w:r>
            <w:r w:rsidR="008C7E67">
              <w:rPr>
                <w:sz w:val="22"/>
                <w:szCs w:val="22"/>
              </w:rPr>
              <w:t>důrazem na predi</w:t>
            </w:r>
            <w:r w:rsidR="005D6D36">
              <w:rPr>
                <w:sz w:val="22"/>
                <w:szCs w:val="22"/>
              </w:rPr>
              <w:t>kci jednotlivých vývojivých fází</w:t>
            </w:r>
            <w:r w:rsidR="00F3465B">
              <w:rPr>
                <w:sz w:val="22"/>
                <w:szCs w:val="22"/>
              </w:rPr>
              <w:t xml:space="preserve"> směřujících k</w:t>
            </w:r>
            <w:r w:rsidR="005D6D36">
              <w:rPr>
                <w:sz w:val="22"/>
                <w:szCs w:val="22"/>
              </w:rPr>
              <w:t>e vzniku</w:t>
            </w:r>
            <w:r w:rsidR="00F3465B">
              <w:rPr>
                <w:sz w:val="22"/>
                <w:szCs w:val="22"/>
              </w:rPr>
              <w:t> šikan</w:t>
            </w:r>
            <w:r w:rsidR="005D6D36">
              <w:rPr>
                <w:sz w:val="22"/>
                <w:szCs w:val="22"/>
              </w:rPr>
              <w:t>y</w:t>
            </w:r>
            <w:r w:rsidR="00F3465B">
              <w:rPr>
                <w:sz w:val="22"/>
                <w:szCs w:val="22"/>
              </w:rPr>
              <w:t xml:space="preserve">. </w:t>
            </w:r>
            <w:r w:rsidR="00C3122F">
              <w:rPr>
                <w:sz w:val="22"/>
                <w:szCs w:val="22"/>
              </w:rPr>
              <w:t xml:space="preserve">Zde měl </w:t>
            </w:r>
            <w:r w:rsidR="00426E31">
              <w:rPr>
                <w:sz w:val="22"/>
                <w:szCs w:val="22"/>
              </w:rPr>
              <w:t xml:space="preserve">autor </w:t>
            </w:r>
            <w:r w:rsidR="00C3122F">
              <w:rPr>
                <w:sz w:val="22"/>
                <w:szCs w:val="22"/>
              </w:rPr>
              <w:t>zdůraznit rol</w:t>
            </w:r>
            <w:r w:rsidR="00426E31">
              <w:rPr>
                <w:sz w:val="22"/>
                <w:szCs w:val="22"/>
              </w:rPr>
              <w:t>i</w:t>
            </w:r>
            <w:r w:rsidR="00C3122F">
              <w:rPr>
                <w:sz w:val="22"/>
                <w:szCs w:val="22"/>
              </w:rPr>
              <w:t xml:space="preserve"> rodiny, škol a školských zařízení, proces začleňování </w:t>
            </w:r>
            <w:r w:rsidR="00DB0882">
              <w:rPr>
                <w:sz w:val="22"/>
                <w:szCs w:val="22"/>
              </w:rPr>
              <w:t xml:space="preserve">jedince </w:t>
            </w:r>
            <w:r w:rsidR="00C3122F">
              <w:rPr>
                <w:sz w:val="22"/>
                <w:szCs w:val="22"/>
              </w:rPr>
              <w:t xml:space="preserve">do společnosti a v neposlední řadě do pracovního procesu. </w:t>
            </w:r>
            <w:r w:rsidR="00F3465B">
              <w:rPr>
                <w:sz w:val="22"/>
                <w:szCs w:val="22"/>
              </w:rPr>
              <w:t xml:space="preserve">Zároveň měl </w:t>
            </w:r>
            <w:r w:rsidR="00DB0882">
              <w:rPr>
                <w:sz w:val="22"/>
                <w:szCs w:val="22"/>
              </w:rPr>
              <w:t>upozornit na</w:t>
            </w:r>
            <w:r w:rsidR="00F3465B">
              <w:rPr>
                <w:sz w:val="22"/>
                <w:szCs w:val="22"/>
              </w:rPr>
              <w:t xml:space="preserve"> její výraznou patologičnost v dynamice vývoje </w:t>
            </w:r>
            <w:r w:rsidR="00F3465B">
              <w:rPr>
                <w:sz w:val="22"/>
                <w:szCs w:val="22"/>
              </w:rPr>
              <w:lastRenderedPageBreak/>
              <w:t xml:space="preserve">v kontextu s jinými sociálně patologickými jevy. </w:t>
            </w:r>
            <w:r w:rsidR="00C3122F">
              <w:rPr>
                <w:sz w:val="22"/>
                <w:szCs w:val="22"/>
              </w:rPr>
              <w:t>Tento přístup by autorovi umožňoval větší pro</w:t>
            </w:r>
            <w:r w:rsidR="00DB0882">
              <w:rPr>
                <w:sz w:val="22"/>
                <w:szCs w:val="22"/>
              </w:rPr>
              <w:t>vázanost</w:t>
            </w:r>
            <w:r w:rsidR="00C3122F">
              <w:rPr>
                <w:sz w:val="22"/>
                <w:szCs w:val="22"/>
              </w:rPr>
              <w:t xml:space="preserve"> dané problematiky s</w:t>
            </w:r>
            <w:r w:rsidR="00AA0A7E">
              <w:rPr>
                <w:sz w:val="22"/>
                <w:szCs w:val="22"/>
              </w:rPr>
              <w:t xml:space="preserve"> příslušným </w:t>
            </w:r>
            <w:r w:rsidR="00C3122F">
              <w:rPr>
                <w:sz w:val="22"/>
                <w:szCs w:val="22"/>
              </w:rPr>
              <w:t xml:space="preserve">studijním oborem „sociální pedagogika“.  </w:t>
            </w:r>
            <w:r w:rsidR="00F3465B">
              <w:rPr>
                <w:sz w:val="22"/>
                <w:szCs w:val="22"/>
              </w:rPr>
              <w:t xml:space="preserve"> </w:t>
            </w:r>
            <w:r w:rsidR="008C7E67">
              <w:rPr>
                <w:sz w:val="22"/>
                <w:szCs w:val="22"/>
              </w:rPr>
              <w:t xml:space="preserve"> </w:t>
            </w:r>
          </w:p>
          <w:p w:rsidR="00BB4FEE" w:rsidRDefault="00AA0A7E" w:rsidP="00BB4F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kapitole tři, k</w:t>
            </w:r>
            <w:r w:rsidR="009E30F2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erá je zaměřena na průběh a důsledky mobbingu a bossingu</w:t>
            </w:r>
            <w:r w:rsidR="003D514F">
              <w:rPr>
                <w:sz w:val="22"/>
                <w:szCs w:val="22"/>
              </w:rPr>
              <w:t xml:space="preserve">, </w:t>
            </w:r>
            <w:r w:rsidR="00DB0882">
              <w:rPr>
                <w:sz w:val="22"/>
                <w:szCs w:val="22"/>
              </w:rPr>
              <w:t>konkrétně v</w:t>
            </w:r>
            <w:r w:rsidR="003D514F">
              <w:rPr>
                <w:sz w:val="22"/>
                <w:szCs w:val="22"/>
              </w:rPr>
              <w:t> kapitole 3.2 Právní úprava problematiky mobbíngu a bossingu</w:t>
            </w:r>
            <w:r w:rsidR="00DB0882">
              <w:rPr>
                <w:sz w:val="22"/>
                <w:szCs w:val="22"/>
              </w:rPr>
              <w:t xml:space="preserve">, bych </w:t>
            </w:r>
            <w:r w:rsidR="003D514F">
              <w:rPr>
                <w:sz w:val="22"/>
                <w:szCs w:val="22"/>
              </w:rPr>
              <w:t xml:space="preserve">více </w:t>
            </w:r>
            <w:r w:rsidR="00DB0882">
              <w:rPr>
                <w:sz w:val="22"/>
                <w:szCs w:val="22"/>
              </w:rPr>
              <w:t>zohlednil</w:t>
            </w:r>
            <w:r w:rsidR="003D514F">
              <w:rPr>
                <w:sz w:val="22"/>
                <w:szCs w:val="22"/>
              </w:rPr>
              <w:t xml:space="preserve"> trestně právní p</w:t>
            </w:r>
            <w:r w:rsidR="00426E31">
              <w:rPr>
                <w:sz w:val="22"/>
                <w:szCs w:val="22"/>
              </w:rPr>
              <w:t>r</w:t>
            </w:r>
            <w:r w:rsidR="00114222">
              <w:rPr>
                <w:sz w:val="22"/>
                <w:szCs w:val="22"/>
              </w:rPr>
              <w:t>o</w:t>
            </w:r>
            <w:r w:rsidR="00426E31">
              <w:rPr>
                <w:sz w:val="22"/>
                <w:szCs w:val="22"/>
              </w:rPr>
              <w:t>blematiku</w:t>
            </w:r>
            <w:r w:rsidR="003D514F">
              <w:rPr>
                <w:sz w:val="22"/>
                <w:szCs w:val="22"/>
              </w:rPr>
              <w:t>, nej</w:t>
            </w:r>
            <w:r w:rsidR="00114222">
              <w:rPr>
                <w:sz w:val="22"/>
                <w:szCs w:val="22"/>
              </w:rPr>
              <w:t>en z pohledu samotné klasifikace</w:t>
            </w:r>
            <w:r w:rsidR="003D514F">
              <w:rPr>
                <w:sz w:val="22"/>
                <w:szCs w:val="22"/>
              </w:rPr>
              <w:t xml:space="preserve"> </w:t>
            </w:r>
            <w:r w:rsidR="00D15C9A">
              <w:rPr>
                <w:sz w:val="22"/>
                <w:szCs w:val="22"/>
              </w:rPr>
              <w:t xml:space="preserve">jednotlivých skutkových podstat </w:t>
            </w:r>
            <w:r w:rsidR="00DB0882">
              <w:rPr>
                <w:sz w:val="22"/>
                <w:szCs w:val="22"/>
              </w:rPr>
              <w:t xml:space="preserve">trestných činů </w:t>
            </w:r>
            <w:r w:rsidR="00D15C9A">
              <w:rPr>
                <w:sz w:val="22"/>
                <w:szCs w:val="22"/>
              </w:rPr>
              <w:t>v souvislosti s mobbingem a bossingem,</w:t>
            </w:r>
            <w:r w:rsidR="003D514F">
              <w:rPr>
                <w:sz w:val="22"/>
                <w:szCs w:val="22"/>
              </w:rPr>
              <w:t xml:space="preserve"> ale i </w:t>
            </w:r>
            <w:r w:rsidR="00D15C9A">
              <w:rPr>
                <w:sz w:val="22"/>
                <w:szCs w:val="22"/>
              </w:rPr>
              <w:t>z</w:t>
            </w:r>
            <w:r w:rsidR="00114222">
              <w:rPr>
                <w:sz w:val="22"/>
                <w:szCs w:val="22"/>
              </w:rPr>
              <w:t>e strany</w:t>
            </w:r>
            <w:r w:rsidR="00D15C9A">
              <w:rPr>
                <w:sz w:val="22"/>
                <w:szCs w:val="22"/>
              </w:rPr>
              <w:t xml:space="preserve"> trestního řízení. Obdobně hodnotím kapitol</w:t>
            </w:r>
            <w:r w:rsidR="0085447E">
              <w:rPr>
                <w:sz w:val="22"/>
                <w:szCs w:val="22"/>
              </w:rPr>
              <w:t>u</w:t>
            </w:r>
            <w:r w:rsidR="00D15C9A">
              <w:rPr>
                <w:sz w:val="22"/>
                <w:szCs w:val="22"/>
              </w:rPr>
              <w:t xml:space="preserve"> 3.1 Obrana proti mobingu a bossingu</w:t>
            </w:r>
            <w:r w:rsidR="0085447E">
              <w:rPr>
                <w:sz w:val="22"/>
                <w:szCs w:val="22"/>
              </w:rPr>
              <w:t xml:space="preserve">, </w:t>
            </w:r>
            <w:r w:rsidR="00D15C9A">
              <w:rPr>
                <w:sz w:val="22"/>
                <w:szCs w:val="22"/>
              </w:rPr>
              <w:t>k</w:t>
            </w:r>
            <w:r w:rsidR="0085447E">
              <w:rPr>
                <w:sz w:val="22"/>
                <w:szCs w:val="22"/>
              </w:rPr>
              <w:t xml:space="preserve">de měl autor daleko podrobněji popsat činnost a poslání </w:t>
            </w:r>
            <w:r w:rsidR="00D15C9A">
              <w:rPr>
                <w:sz w:val="22"/>
                <w:szCs w:val="22"/>
              </w:rPr>
              <w:t>státních a nestátních institucí, spolků, církv</w:t>
            </w:r>
            <w:r w:rsidR="00286244">
              <w:rPr>
                <w:sz w:val="22"/>
                <w:szCs w:val="22"/>
              </w:rPr>
              <w:t>í</w:t>
            </w:r>
            <w:r w:rsidR="00D15C9A">
              <w:rPr>
                <w:sz w:val="22"/>
                <w:szCs w:val="22"/>
              </w:rPr>
              <w:t xml:space="preserve"> a nadací</w:t>
            </w:r>
            <w:r w:rsidR="0085447E">
              <w:rPr>
                <w:sz w:val="22"/>
                <w:szCs w:val="22"/>
              </w:rPr>
              <w:t xml:space="preserve"> v kontextu s problematikou. </w:t>
            </w:r>
            <w:r w:rsidR="009B4AE8">
              <w:rPr>
                <w:sz w:val="22"/>
                <w:szCs w:val="22"/>
              </w:rPr>
              <w:t xml:space="preserve">Zároveň jsem postrádal obsahovou část zaměřenou na prevenci  jako </w:t>
            </w:r>
            <w:r w:rsidR="00286244">
              <w:rPr>
                <w:sz w:val="22"/>
                <w:szCs w:val="22"/>
              </w:rPr>
              <w:t xml:space="preserve">na </w:t>
            </w:r>
            <w:r w:rsidR="009B4AE8">
              <w:rPr>
                <w:sz w:val="22"/>
                <w:szCs w:val="22"/>
              </w:rPr>
              <w:t>jed</w:t>
            </w:r>
            <w:r w:rsidR="00114222">
              <w:rPr>
                <w:sz w:val="22"/>
                <w:szCs w:val="22"/>
              </w:rPr>
              <w:t>e</w:t>
            </w:r>
            <w:r w:rsidR="009B4AE8">
              <w:rPr>
                <w:sz w:val="22"/>
                <w:szCs w:val="22"/>
              </w:rPr>
              <w:t xml:space="preserve">n z možných účinných nástrojů boje proti šikaně, mobbingu a bossingu. </w:t>
            </w:r>
            <w:r w:rsidR="00D15C9A">
              <w:rPr>
                <w:sz w:val="22"/>
                <w:szCs w:val="22"/>
              </w:rPr>
              <w:t xml:space="preserve"> </w:t>
            </w:r>
            <w:r w:rsidR="00BB4FEE">
              <w:rPr>
                <w:sz w:val="22"/>
                <w:szCs w:val="22"/>
              </w:rPr>
              <w:t xml:space="preserve">          </w:t>
            </w:r>
          </w:p>
          <w:p w:rsidR="00AA0A7E" w:rsidRDefault="00AA0A7E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praktické části </w:t>
            </w:r>
            <w:r w:rsidR="009E30F2">
              <w:rPr>
                <w:sz w:val="22"/>
                <w:szCs w:val="22"/>
              </w:rPr>
              <w:t>chybělo</w:t>
            </w:r>
            <w:r>
              <w:rPr>
                <w:sz w:val="22"/>
                <w:szCs w:val="22"/>
              </w:rPr>
              <w:t xml:space="preserve"> zdůvodnění stanovených hypotéz, </w:t>
            </w:r>
            <w:r w:rsidR="00114222">
              <w:rPr>
                <w:sz w:val="22"/>
                <w:szCs w:val="22"/>
              </w:rPr>
              <w:t xml:space="preserve">osvětlení toho, </w:t>
            </w:r>
            <w:r>
              <w:rPr>
                <w:sz w:val="22"/>
                <w:szCs w:val="22"/>
              </w:rPr>
              <w:t>co danou hypotézou autor sleduje, její záměr</w:t>
            </w:r>
            <w:r w:rsidR="0011422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Naopak chci vyzvednout stručnost, přehlednost zpracování a pre</w:t>
            </w:r>
            <w:r w:rsidR="00114222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entaci výsledků s následným grafickým doplněním. </w:t>
            </w:r>
          </w:p>
          <w:p w:rsidR="00286244" w:rsidRDefault="009B4AE8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závěru </w:t>
            </w:r>
            <w:r w:rsidR="00286244">
              <w:rPr>
                <w:sz w:val="22"/>
                <w:szCs w:val="22"/>
              </w:rPr>
              <w:t xml:space="preserve">práce </w:t>
            </w:r>
            <w:r w:rsidR="00114222">
              <w:rPr>
                <w:sz w:val="22"/>
                <w:szCs w:val="22"/>
              </w:rPr>
              <w:t xml:space="preserve">chybělo </w:t>
            </w:r>
            <w:r>
              <w:rPr>
                <w:sz w:val="22"/>
                <w:szCs w:val="22"/>
              </w:rPr>
              <w:t xml:space="preserve">autorovo </w:t>
            </w:r>
            <w:r w:rsidR="00286244">
              <w:rPr>
                <w:sz w:val="22"/>
                <w:szCs w:val="22"/>
              </w:rPr>
              <w:t>obecné</w:t>
            </w:r>
            <w:r>
              <w:rPr>
                <w:sz w:val="22"/>
                <w:szCs w:val="22"/>
              </w:rPr>
              <w:t xml:space="preserve"> zhrnutí a zhodnocení dané problematiky a jakýsi pohled, </w:t>
            </w:r>
            <w:r w:rsidR="00114222">
              <w:rPr>
                <w:sz w:val="22"/>
                <w:szCs w:val="22"/>
              </w:rPr>
              <w:t xml:space="preserve">či </w:t>
            </w:r>
            <w:r>
              <w:rPr>
                <w:sz w:val="22"/>
                <w:szCs w:val="22"/>
              </w:rPr>
              <w:t>úvah</w:t>
            </w:r>
            <w:r w:rsidR="00BF5119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="00114222">
              <w:rPr>
                <w:sz w:val="22"/>
                <w:szCs w:val="22"/>
              </w:rPr>
              <w:t xml:space="preserve">o </w:t>
            </w:r>
            <w:r>
              <w:rPr>
                <w:sz w:val="22"/>
                <w:szCs w:val="22"/>
              </w:rPr>
              <w:t>možných východis</w:t>
            </w:r>
            <w:r w:rsidR="00114222">
              <w:rPr>
                <w:sz w:val="22"/>
                <w:szCs w:val="22"/>
              </w:rPr>
              <w:t>cích,</w:t>
            </w:r>
            <w:r>
              <w:rPr>
                <w:sz w:val="22"/>
                <w:szCs w:val="22"/>
              </w:rPr>
              <w:t xml:space="preserve"> jak mobbing a bossing efektivně řešit.   </w:t>
            </w:r>
          </w:p>
          <w:p w:rsidR="009B4AE8" w:rsidRDefault="009B4AE8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110A9A" w:rsidRDefault="00274A4A" w:rsidP="00274A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práci na téma „</w:t>
            </w:r>
            <w:r w:rsidRPr="00274A4A">
              <w:rPr>
                <w:b/>
                <w:i/>
                <w:sz w:val="22"/>
                <w:szCs w:val="22"/>
              </w:rPr>
              <w:t>Šikana na pracovišti – mobbing, bossing</w:t>
            </w:r>
            <w:r>
              <w:rPr>
                <w:sz w:val="22"/>
                <w:szCs w:val="22"/>
              </w:rPr>
              <w:t>“ doporučuji k obhajobě.</w:t>
            </w:r>
          </w:p>
          <w:p w:rsidR="00274A4A" w:rsidRPr="00C50B27" w:rsidRDefault="00274A4A" w:rsidP="00274A4A">
            <w:pPr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4257F6" w:rsidP="00D932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E </w:t>
            </w:r>
            <w:r w:rsidR="00110A9A" w:rsidRPr="00C50B27">
              <w:rPr>
                <w:b/>
                <w:sz w:val="22"/>
                <w:szCs w:val="22"/>
              </w:rPr>
              <w:t>Otázky k obhajobě:</w:t>
            </w:r>
          </w:p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  <w:p w:rsid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506980">
              <w:rPr>
                <w:sz w:val="22"/>
                <w:szCs w:val="22"/>
              </w:rPr>
              <w:t>Proč si autor práce zvolil</w:t>
            </w:r>
            <w:r>
              <w:rPr>
                <w:sz w:val="22"/>
                <w:szCs w:val="22"/>
              </w:rPr>
              <w:t xml:space="preserve"> toto téma?</w:t>
            </w:r>
            <w:r w:rsidRPr="00506980">
              <w:rPr>
                <w:sz w:val="22"/>
                <w:szCs w:val="22"/>
              </w:rPr>
              <w:t xml:space="preserve"> </w:t>
            </w:r>
          </w:p>
          <w:p w:rsid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506980">
              <w:rPr>
                <w:sz w:val="22"/>
                <w:szCs w:val="22"/>
              </w:rPr>
              <w:t xml:space="preserve">ak hodnotí současnou úroveň primární prevence ve školách </w:t>
            </w:r>
            <w:r>
              <w:rPr>
                <w:sz w:val="22"/>
                <w:szCs w:val="22"/>
              </w:rPr>
              <w:t xml:space="preserve">a školských zařízeních </w:t>
            </w:r>
            <w:r w:rsidRPr="00506980">
              <w:rPr>
                <w:sz w:val="22"/>
                <w:szCs w:val="22"/>
              </w:rPr>
              <w:t xml:space="preserve">v souvislosti s problematikou </w:t>
            </w:r>
            <w:r>
              <w:rPr>
                <w:sz w:val="22"/>
                <w:szCs w:val="22"/>
              </w:rPr>
              <w:t xml:space="preserve">šikany, mobbingu a bossingu a co by </w:t>
            </w:r>
            <w:r w:rsidR="00141B56">
              <w:rPr>
                <w:sz w:val="22"/>
                <w:szCs w:val="22"/>
              </w:rPr>
              <w:t>doporučoval pro její zefektivnění?</w:t>
            </w:r>
          </w:p>
          <w:p w:rsidR="00506980" w:rsidRP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506980">
              <w:rPr>
                <w:sz w:val="22"/>
                <w:szCs w:val="22"/>
              </w:rPr>
              <w:t>ak se dívá v rámci problematiky zvoleného tématu na úlohu represe a prevence a j</w:t>
            </w:r>
            <w:r>
              <w:rPr>
                <w:sz w:val="22"/>
                <w:szCs w:val="22"/>
              </w:rPr>
              <w:t>ejich postavení ve společnosti a co by doporučoval?</w:t>
            </w:r>
          </w:p>
          <w:p w:rsidR="00110A9A" w:rsidRPr="00506980" w:rsidRDefault="00506980" w:rsidP="00D93289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506980">
              <w:rPr>
                <w:sz w:val="22"/>
                <w:szCs w:val="22"/>
              </w:rPr>
              <w:t>Jaké kroky</w:t>
            </w:r>
            <w:r w:rsidR="00426E31">
              <w:rPr>
                <w:sz w:val="22"/>
                <w:szCs w:val="22"/>
              </w:rPr>
              <w:t>,</w:t>
            </w:r>
            <w:r w:rsidRPr="00506980">
              <w:rPr>
                <w:sz w:val="22"/>
                <w:szCs w:val="22"/>
              </w:rPr>
              <w:t xml:space="preserve"> či případná opatření</w:t>
            </w:r>
            <w:r w:rsidR="00426E31">
              <w:rPr>
                <w:sz w:val="22"/>
                <w:szCs w:val="22"/>
              </w:rPr>
              <w:t>,</w:t>
            </w:r>
            <w:r w:rsidRPr="00506980">
              <w:rPr>
                <w:sz w:val="22"/>
                <w:szCs w:val="22"/>
              </w:rPr>
              <w:t xml:space="preserve"> by zvolil a zavedl pro zkvalitnění informovanosti k problematice mobbingu a bossingu?</w:t>
            </w:r>
          </w:p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10A9A" w:rsidRPr="00274A4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274A4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4068" w:type="dxa"/>
            <w:gridSpan w:val="2"/>
            <w:vAlign w:val="center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74A4A">
              <w:rPr>
                <w:sz w:val="22"/>
                <w:szCs w:val="22"/>
              </w:rPr>
              <w:t xml:space="preserve"> 15.05. 2014</w:t>
            </w:r>
          </w:p>
        </w:tc>
        <w:tc>
          <w:tcPr>
            <w:tcW w:w="5760" w:type="dxa"/>
            <w:gridSpan w:val="7"/>
            <w:vAlign w:val="center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74A4A">
              <w:rPr>
                <w:sz w:val="22"/>
                <w:szCs w:val="22"/>
              </w:rPr>
              <w:t xml:space="preserve">  Mgr. Pavel DANIŠ</w:t>
            </w:r>
          </w:p>
        </w:tc>
      </w:tr>
    </w:tbl>
    <w:p w:rsidR="000C4344" w:rsidRDefault="000C4344"/>
    <w:sectPr w:rsidR="000C4344" w:rsidSect="00151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E9A" w:rsidRDefault="00002E9A" w:rsidP="00110A9A">
      <w:r>
        <w:separator/>
      </w:r>
    </w:p>
  </w:endnote>
  <w:endnote w:type="continuationSeparator" w:id="0">
    <w:p w:rsidR="00002E9A" w:rsidRDefault="00002E9A" w:rsidP="0011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E9A" w:rsidRDefault="00002E9A" w:rsidP="00110A9A">
      <w:r>
        <w:separator/>
      </w:r>
    </w:p>
  </w:footnote>
  <w:footnote w:type="continuationSeparator" w:id="0">
    <w:p w:rsidR="00002E9A" w:rsidRDefault="00002E9A" w:rsidP="00110A9A">
      <w:r>
        <w:continuationSeparator/>
      </w:r>
    </w:p>
  </w:footnote>
  <w:footnote w:id="1">
    <w:p w:rsidR="00110A9A" w:rsidRDefault="00110A9A" w:rsidP="00110A9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0F07"/>
    <w:multiLevelType w:val="hybridMultilevel"/>
    <w:tmpl w:val="91A28754"/>
    <w:lvl w:ilvl="0" w:tplc="63DC8F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55ED9"/>
    <w:multiLevelType w:val="hybridMultilevel"/>
    <w:tmpl w:val="41FCE138"/>
    <w:lvl w:ilvl="0" w:tplc="D48226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920C63"/>
    <w:multiLevelType w:val="hybridMultilevel"/>
    <w:tmpl w:val="1C8A42A0"/>
    <w:lvl w:ilvl="0" w:tplc="B448C9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234F"/>
    <w:rsid w:val="00002E9A"/>
    <w:rsid w:val="000469D3"/>
    <w:rsid w:val="0006234F"/>
    <w:rsid w:val="000C4344"/>
    <w:rsid w:val="00110A9A"/>
    <w:rsid w:val="00114222"/>
    <w:rsid w:val="00141B56"/>
    <w:rsid w:val="00151048"/>
    <w:rsid w:val="00274A4A"/>
    <w:rsid w:val="00286244"/>
    <w:rsid w:val="003D514F"/>
    <w:rsid w:val="003F1851"/>
    <w:rsid w:val="004257F6"/>
    <w:rsid w:val="00426E31"/>
    <w:rsid w:val="00506980"/>
    <w:rsid w:val="0058442B"/>
    <w:rsid w:val="005D6D36"/>
    <w:rsid w:val="00615E53"/>
    <w:rsid w:val="006246DC"/>
    <w:rsid w:val="007028C2"/>
    <w:rsid w:val="007F7ACC"/>
    <w:rsid w:val="0085447E"/>
    <w:rsid w:val="008C7E67"/>
    <w:rsid w:val="00946950"/>
    <w:rsid w:val="009B4AE8"/>
    <w:rsid w:val="009E30F2"/>
    <w:rsid w:val="00A30E23"/>
    <w:rsid w:val="00A6528D"/>
    <w:rsid w:val="00AA0A7E"/>
    <w:rsid w:val="00B608EE"/>
    <w:rsid w:val="00BB4FEE"/>
    <w:rsid w:val="00BF3EEB"/>
    <w:rsid w:val="00BF5119"/>
    <w:rsid w:val="00C3122F"/>
    <w:rsid w:val="00D148AA"/>
    <w:rsid w:val="00D15C9A"/>
    <w:rsid w:val="00DB0882"/>
    <w:rsid w:val="00E14325"/>
    <w:rsid w:val="00E43E8B"/>
    <w:rsid w:val="00EB5458"/>
    <w:rsid w:val="00F3465B"/>
    <w:rsid w:val="00F6756D"/>
    <w:rsid w:val="00FA6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10A9A"/>
  </w:style>
  <w:style w:type="character" w:customStyle="1" w:styleId="TextpoznpodarouChar">
    <w:name w:val="Text pozn. pod čarou Char"/>
    <w:basedOn w:val="Standardnpsmoodstavce"/>
    <w:link w:val="Textpoznpodarou"/>
    <w:semiHidden/>
    <w:rsid w:val="00110A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10A9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069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110A9A"/>
  </w:style>
  <w:style w:type="character" w:customStyle="1" w:styleId="FootnoteTextChar">
    <w:name w:val="Footnote Text Char"/>
    <w:basedOn w:val="DefaultParagraphFont"/>
    <w:link w:val="FootnoteText"/>
    <w:semiHidden/>
    <w:rsid w:val="00110A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rsid w:val="00110A9A"/>
    <w:rPr>
      <w:vertAlign w:val="superscript"/>
    </w:rPr>
  </w:style>
  <w:style w:type="paragraph" w:styleId="ListParagraph">
    <w:name w:val="List Paragraph"/>
    <w:basedOn w:val="Normal"/>
    <w:uiPriority w:val="34"/>
    <w:qFormat/>
    <w:rsid w:val="005069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815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Filipová Magdaléna</cp:lastModifiedBy>
  <cp:revision>2</cp:revision>
  <dcterms:created xsi:type="dcterms:W3CDTF">2014-05-22T08:39:00Z</dcterms:created>
  <dcterms:modified xsi:type="dcterms:W3CDTF">2014-05-22T08:39:00Z</dcterms:modified>
</cp:coreProperties>
</file>