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10A9A" w:rsidRPr="00C50B27" w:rsidTr="00D93289">
        <w:tc>
          <w:tcPr>
            <w:tcW w:w="9828" w:type="dxa"/>
            <w:gridSpan w:val="9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10A9A" w:rsidRPr="00C50B27" w:rsidRDefault="00295F1A" w:rsidP="00295F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Jana JANÍČKOVÁ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Šikana na pracovišti – mobbing, bossing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Pavel DANIŠ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110A9A" w:rsidRPr="00C50B27" w:rsidTr="00D93289">
        <w:tc>
          <w:tcPr>
            <w:tcW w:w="2808" w:type="dxa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</w:p>
        </w:tc>
      </w:tr>
      <w:tr w:rsidR="00110A9A" w:rsidRPr="00C50B27" w:rsidTr="00D93289">
        <w:tc>
          <w:tcPr>
            <w:tcW w:w="2808" w:type="dxa"/>
            <w:vAlign w:val="center"/>
          </w:tcPr>
          <w:p w:rsidR="00110A9A" w:rsidRPr="00C50B27" w:rsidRDefault="00110A9A" w:rsidP="00D93289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10A9A" w:rsidRPr="00C50B27" w:rsidRDefault="00110A9A" w:rsidP="00D93289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10A9A" w:rsidRPr="00C50B27" w:rsidRDefault="00110A9A" w:rsidP="00D93289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10A9A" w:rsidRPr="00C50B27" w:rsidTr="00D93289">
        <w:tc>
          <w:tcPr>
            <w:tcW w:w="9828" w:type="dxa"/>
            <w:gridSpan w:val="9"/>
            <w:shd w:val="clear" w:color="auto" w:fill="A6A6A6"/>
          </w:tcPr>
          <w:p w:rsidR="00110A9A" w:rsidRPr="00C50B27" w:rsidRDefault="00110A9A" w:rsidP="00D93289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9828" w:type="dxa"/>
            <w:gridSpan w:val="9"/>
            <w:shd w:val="clear" w:color="auto" w:fill="A6A6A6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295F1A" w:rsidRDefault="00110A9A" w:rsidP="00D93289">
            <w:pPr>
              <w:jc w:val="center"/>
              <w:rPr>
                <w:sz w:val="22"/>
                <w:szCs w:val="22"/>
              </w:rPr>
            </w:pPr>
            <w:r w:rsidRPr="00295F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295F1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295F1A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9828" w:type="dxa"/>
            <w:gridSpan w:val="9"/>
            <w:shd w:val="clear" w:color="auto" w:fill="A6A6A6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295F1A" w:rsidRDefault="00110A9A" w:rsidP="00D93289">
            <w:pPr>
              <w:jc w:val="center"/>
              <w:rPr>
                <w:sz w:val="22"/>
                <w:szCs w:val="22"/>
              </w:rPr>
            </w:pPr>
            <w:r w:rsidRPr="00295F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295F1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295F1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295F1A" w:rsidRDefault="00110A9A" w:rsidP="00D93289">
            <w:pPr>
              <w:jc w:val="center"/>
              <w:rPr>
                <w:sz w:val="22"/>
                <w:szCs w:val="22"/>
              </w:rPr>
            </w:pPr>
            <w:r w:rsidRPr="00295F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295F1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295F1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C22C62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C22C6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C22C62" w:rsidRDefault="00110A9A" w:rsidP="00D93289">
            <w:pPr>
              <w:jc w:val="center"/>
              <w:rPr>
                <w:sz w:val="22"/>
                <w:szCs w:val="22"/>
              </w:rPr>
            </w:pPr>
            <w:r w:rsidRPr="00C22C62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9828" w:type="dxa"/>
            <w:gridSpan w:val="9"/>
            <w:shd w:val="clear" w:color="auto" w:fill="A6A6A6"/>
          </w:tcPr>
          <w:p w:rsidR="00110A9A" w:rsidRPr="00B411DB" w:rsidRDefault="00110A9A" w:rsidP="00D93289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10A9A" w:rsidRPr="00110A9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110A9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9828" w:type="dxa"/>
            <w:gridSpan w:val="9"/>
          </w:tcPr>
          <w:p w:rsidR="00110A9A" w:rsidRPr="00C50B27" w:rsidRDefault="00110A9A" w:rsidP="00D93289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E1959" w:rsidRDefault="00295F1A" w:rsidP="005D6D36">
            <w:p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4257F6" w:rsidRPr="004257F6">
              <w:rPr>
                <w:sz w:val="22"/>
                <w:szCs w:val="22"/>
              </w:rPr>
              <w:t>ředložen</w:t>
            </w:r>
            <w:r>
              <w:rPr>
                <w:sz w:val="22"/>
                <w:szCs w:val="22"/>
              </w:rPr>
              <w:t>á</w:t>
            </w:r>
            <w:r w:rsidR="004257F6" w:rsidRPr="004257F6">
              <w:rPr>
                <w:sz w:val="22"/>
                <w:szCs w:val="22"/>
              </w:rPr>
              <w:t xml:space="preserve"> práce autor</w:t>
            </w:r>
            <w:r>
              <w:rPr>
                <w:sz w:val="22"/>
                <w:szCs w:val="22"/>
              </w:rPr>
              <w:t xml:space="preserve">kou Janou JANÍČKOVOU </w:t>
            </w:r>
            <w:r w:rsidR="004257F6" w:rsidRPr="004257F6">
              <w:rPr>
                <w:sz w:val="22"/>
                <w:szCs w:val="22"/>
              </w:rPr>
              <w:t>„</w:t>
            </w:r>
            <w:r w:rsidR="004257F6" w:rsidRPr="00AA49DD">
              <w:rPr>
                <w:sz w:val="22"/>
                <w:szCs w:val="22"/>
              </w:rPr>
              <w:t>Šikana na pracovišti – mobbing, bossing</w:t>
            </w:r>
            <w:r w:rsidR="004257F6" w:rsidRPr="004257F6">
              <w:rPr>
                <w:sz w:val="22"/>
                <w:szCs w:val="22"/>
              </w:rPr>
              <w:t>“ se dotýká jednoho z výrazn</w:t>
            </w:r>
            <w:r>
              <w:rPr>
                <w:sz w:val="22"/>
                <w:szCs w:val="22"/>
              </w:rPr>
              <w:t>ý</w:t>
            </w:r>
            <w:r w:rsidR="004257F6" w:rsidRPr="004257F6">
              <w:rPr>
                <w:sz w:val="22"/>
                <w:szCs w:val="22"/>
              </w:rPr>
              <w:t xml:space="preserve">ch negativních fenoménů </w:t>
            </w:r>
            <w:r>
              <w:rPr>
                <w:sz w:val="22"/>
                <w:szCs w:val="22"/>
              </w:rPr>
              <w:t>„sociálně pat</w:t>
            </w:r>
            <w:r w:rsidR="00C22C62">
              <w:rPr>
                <w:sz w:val="22"/>
                <w:szCs w:val="22"/>
              </w:rPr>
              <w:t xml:space="preserve">ologických jevů“ (dále jen SPJ), kterým je šikana.  Autorka práce přistoupila ke </w:t>
            </w:r>
            <w:r>
              <w:rPr>
                <w:sz w:val="22"/>
                <w:szCs w:val="22"/>
              </w:rPr>
              <w:t>zvolené</w:t>
            </w:r>
            <w:r w:rsidR="00C22C62">
              <w:rPr>
                <w:sz w:val="22"/>
                <w:szCs w:val="22"/>
              </w:rPr>
              <w:t>mu</w:t>
            </w:r>
            <w:r>
              <w:rPr>
                <w:sz w:val="22"/>
                <w:szCs w:val="22"/>
              </w:rPr>
              <w:t xml:space="preserve"> tématu </w:t>
            </w:r>
            <w:r w:rsidR="00F7619B">
              <w:rPr>
                <w:sz w:val="22"/>
                <w:szCs w:val="22"/>
              </w:rPr>
              <w:t>z pohledu psychoteroru na pracovišti, kter</w:t>
            </w:r>
            <w:r w:rsidR="00C22C62">
              <w:rPr>
                <w:sz w:val="22"/>
                <w:szCs w:val="22"/>
              </w:rPr>
              <w:t>ého</w:t>
            </w:r>
            <w:r w:rsidR="00F7619B">
              <w:rPr>
                <w:sz w:val="22"/>
                <w:szCs w:val="22"/>
              </w:rPr>
              <w:t xml:space="preserve"> se snaží popsat jako jednoho z výrazných zpouštěčů mobbingu a bossingu. </w:t>
            </w:r>
            <w:r w:rsidR="00C22C62">
              <w:rPr>
                <w:sz w:val="22"/>
                <w:szCs w:val="22"/>
              </w:rPr>
              <w:t>V krátkém úvodu</w:t>
            </w:r>
            <w:r w:rsidR="007A3A72">
              <w:rPr>
                <w:sz w:val="22"/>
                <w:szCs w:val="22"/>
              </w:rPr>
              <w:t xml:space="preserve"> autorka v rámci dané </w:t>
            </w:r>
            <w:r w:rsidR="00C22C62">
              <w:rPr>
                <w:sz w:val="22"/>
                <w:szCs w:val="22"/>
              </w:rPr>
              <w:t>problematik</w:t>
            </w:r>
            <w:r w:rsidR="00EE1959">
              <w:rPr>
                <w:sz w:val="22"/>
                <w:szCs w:val="22"/>
              </w:rPr>
              <w:t>y zdůrazňuje úlohu komunikace mezi lidm</w:t>
            </w:r>
            <w:r w:rsidR="00550CEA">
              <w:rPr>
                <w:sz w:val="22"/>
                <w:szCs w:val="22"/>
              </w:rPr>
              <w:t>i</w:t>
            </w:r>
            <w:r w:rsidR="00EE1959">
              <w:rPr>
                <w:sz w:val="22"/>
                <w:szCs w:val="22"/>
              </w:rPr>
              <w:t xml:space="preserve">, a to jak ve společnosti, tak i </w:t>
            </w:r>
            <w:r w:rsidR="00AA49DD">
              <w:rPr>
                <w:sz w:val="22"/>
                <w:szCs w:val="22"/>
              </w:rPr>
              <w:t xml:space="preserve">na </w:t>
            </w:r>
            <w:r w:rsidR="00EE1959">
              <w:rPr>
                <w:sz w:val="22"/>
                <w:szCs w:val="22"/>
              </w:rPr>
              <w:t>pracov</w:t>
            </w:r>
            <w:r w:rsidR="00AA49DD">
              <w:rPr>
                <w:sz w:val="22"/>
                <w:szCs w:val="22"/>
              </w:rPr>
              <w:t xml:space="preserve">išti. </w:t>
            </w:r>
            <w:r w:rsidR="00EE1959">
              <w:rPr>
                <w:sz w:val="22"/>
                <w:szCs w:val="22"/>
              </w:rPr>
              <w:t>Zároveň velmi stručně popisuje obsah teoretické části, která je zaměřena na výkkad základních pojmů, rozbor</w:t>
            </w:r>
            <w:r w:rsidR="00550CEA">
              <w:rPr>
                <w:sz w:val="22"/>
                <w:szCs w:val="22"/>
              </w:rPr>
              <w:t>u</w:t>
            </w:r>
            <w:r w:rsidR="00EE1959">
              <w:rPr>
                <w:sz w:val="22"/>
                <w:szCs w:val="22"/>
              </w:rPr>
              <w:t xml:space="preserve"> pojmů mobbing a bossing a současně blíže specifikuje znaky a projevy patologického chování na pracovišti. </w:t>
            </w:r>
            <w:r w:rsidR="00550CEA">
              <w:rPr>
                <w:sz w:val="22"/>
                <w:szCs w:val="22"/>
              </w:rPr>
              <w:t>P</w:t>
            </w:r>
            <w:r w:rsidR="00EE1959">
              <w:rPr>
                <w:sz w:val="22"/>
                <w:szCs w:val="22"/>
              </w:rPr>
              <w:t xml:space="preserve">ráce </w:t>
            </w:r>
            <w:r w:rsidR="00550CEA">
              <w:rPr>
                <w:sz w:val="22"/>
                <w:szCs w:val="22"/>
              </w:rPr>
              <w:t xml:space="preserve">se </w:t>
            </w:r>
            <w:r w:rsidR="00EE1959">
              <w:rPr>
                <w:sz w:val="22"/>
                <w:szCs w:val="22"/>
              </w:rPr>
              <w:t xml:space="preserve">věnuje i prevenci a možným způsobům řěšení. </w:t>
            </w:r>
          </w:p>
          <w:p w:rsidR="00B465A5" w:rsidRDefault="00EE1959" w:rsidP="00EE195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Součástí práce je i praktická část, která je zaměřena na rozbor </w:t>
            </w:r>
            <w:r w:rsidR="00B465A5">
              <w:rPr>
                <w:sz w:val="22"/>
                <w:szCs w:val="22"/>
              </w:rPr>
              <w:t>jednotlivých příčin</w:t>
            </w:r>
            <w:r w:rsidR="00550CEA">
              <w:rPr>
                <w:sz w:val="22"/>
                <w:szCs w:val="22"/>
              </w:rPr>
              <w:t xml:space="preserve">, </w:t>
            </w:r>
            <w:r w:rsidR="00B465A5">
              <w:rPr>
                <w:sz w:val="22"/>
                <w:szCs w:val="22"/>
              </w:rPr>
              <w:t>vyúsťujících v patologické projevy chování - mobbing a bossing. K získání potřebných dat a informací ke sledovanému</w:t>
            </w:r>
            <w:r w:rsidR="00550CEA">
              <w:rPr>
                <w:sz w:val="22"/>
                <w:szCs w:val="22"/>
              </w:rPr>
              <w:t>,</w:t>
            </w:r>
            <w:r w:rsidR="00B465A5">
              <w:rPr>
                <w:sz w:val="22"/>
                <w:szCs w:val="22"/>
              </w:rPr>
              <w:t xml:space="preserve"> byla zvolena metoda kvalitativního rozhovoru. Závěr výzkumu je věnován analýze výslednků z výzkumného šetření.</w:t>
            </w:r>
          </w:p>
          <w:p w:rsidR="00D51A18" w:rsidRPr="00C50B27" w:rsidRDefault="00D51A18" w:rsidP="00D51A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Celková koncepce práce je logická a po odborné obsahové skladbě chronologicky zpracovaná. Odborné pojmy jsou dostatečně charakterizovány v kontextu  s jejím zaměřením. Vyjadřování je věcné, s dobrou obsahovou skladbou upřednostňující podstatné. </w:t>
            </w:r>
            <w:r w:rsidRPr="004257F6">
              <w:rPr>
                <w:sz w:val="22"/>
                <w:szCs w:val="22"/>
              </w:rPr>
              <w:t xml:space="preserve">Bakalářská práce je zpracována formou jakési analýzy </w:t>
            </w:r>
            <w:r>
              <w:rPr>
                <w:sz w:val="22"/>
                <w:szCs w:val="22"/>
              </w:rPr>
              <w:t xml:space="preserve">daného zaměření práce prostřednictvím  použité </w:t>
            </w:r>
            <w:r w:rsidRPr="004257F6">
              <w:rPr>
                <w:sz w:val="22"/>
                <w:szCs w:val="22"/>
              </w:rPr>
              <w:t xml:space="preserve">dostupné literatury a podkladů odborníků. </w:t>
            </w:r>
          </w:p>
          <w:p w:rsidR="00B465A5" w:rsidRDefault="00D51A18" w:rsidP="00EE195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 práce:</w:t>
            </w:r>
          </w:p>
          <w:p w:rsidR="00762EE5" w:rsidRDefault="0053764E" w:rsidP="00EE195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úvodu autorka neuvádí cíle a zdůvodnění celkové kocepce</w:t>
            </w:r>
            <w:r w:rsidR="00AA49DD">
              <w:rPr>
                <w:sz w:val="22"/>
                <w:szCs w:val="22"/>
              </w:rPr>
              <w:t xml:space="preserve"> práce</w:t>
            </w:r>
            <w:r w:rsidR="00550CE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V teoretické části se autorka velmi často opírá, v rámci vlastního výkladu odborných pojmů, o teorie a vyjádření odborníků, čímž si zjednodušuje a ulehčuje vlastní výklad ke sledovanému. Tento přístup se v konečném důsledku projevuje snížením odbornosti autor</w:t>
            </w:r>
            <w:r w:rsidR="00550CEA">
              <w:rPr>
                <w:sz w:val="22"/>
                <w:szCs w:val="22"/>
              </w:rPr>
              <w:t>k</w:t>
            </w:r>
            <w:r>
              <w:rPr>
                <w:sz w:val="22"/>
                <w:szCs w:val="22"/>
              </w:rPr>
              <w:t>y k dané problematice. Tím není napadena správnost použití jednotlivých citací příslušných autorů ke konkrétním okruhům a pojmům.</w:t>
            </w:r>
            <w:r w:rsidR="005473CA">
              <w:rPr>
                <w:sz w:val="22"/>
                <w:szCs w:val="22"/>
              </w:rPr>
              <w:t xml:space="preserve"> Ve výkladu základních pojmů jsem postrádal odborný popis pojmů „šikana“, „vztah“, „konflikt“ apod. Zároveň jsem v teoretické části postrádal odbornou pasáž zaměřenou na sociologii v kontextu s</w:t>
            </w:r>
            <w:r w:rsidR="000A617E">
              <w:rPr>
                <w:sz w:val="22"/>
                <w:szCs w:val="22"/>
              </w:rPr>
              <w:t> </w:t>
            </w:r>
            <w:r w:rsidR="005473CA">
              <w:rPr>
                <w:sz w:val="22"/>
                <w:szCs w:val="22"/>
              </w:rPr>
              <w:t>problematikou</w:t>
            </w:r>
            <w:r w:rsidR="000A617E">
              <w:rPr>
                <w:sz w:val="22"/>
                <w:szCs w:val="22"/>
              </w:rPr>
              <w:t xml:space="preserve">. Tento nedostatek se projevuje v malé obsahové provázanosti na studijní obor autroky. </w:t>
            </w:r>
          </w:p>
          <w:p w:rsidR="00E95486" w:rsidRDefault="00762EE5" w:rsidP="00EE195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Čtvrtá kapitola je zaměřená na možnosti obrany před mobbingem a bossingem. </w:t>
            </w:r>
            <w:r w:rsidR="00550CEA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utorka </w:t>
            </w:r>
            <w:r w:rsidR="00550CEA">
              <w:rPr>
                <w:sz w:val="22"/>
                <w:szCs w:val="22"/>
              </w:rPr>
              <w:t xml:space="preserve">zde měla </w:t>
            </w:r>
            <w:r w:rsidR="00AA49DD">
              <w:rPr>
                <w:sz w:val="22"/>
                <w:szCs w:val="22"/>
              </w:rPr>
              <w:t xml:space="preserve">více </w:t>
            </w:r>
            <w:r>
              <w:rPr>
                <w:sz w:val="22"/>
                <w:szCs w:val="22"/>
              </w:rPr>
              <w:t xml:space="preserve">zohlednit nejen činnost a poslání státních i nestátních institucí, charit, církví a spolků, ale </w:t>
            </w:r>
            <w:r w:rsidR="00E95486">
              <w:rPr>
                <w:sz w:val="22"/>
                <w:szCs w:val="22"/>
              </w:rPr>
              <w:t>také</w:t>
            </w:r>
            <w:r>
              <w:rPr>
                <w:sz w:val="22"/>
                <w:szCs w:val="22"/>
              </w:rPr>
              <w:t xml:space="preserve"> i </w:t>
            </w:r>
          </w:p>
          <w:p w:rsidR="00983648" w:rsidRDefault="00762EE5" w:rsidP="00EE195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trestně - právní p</w:t>
            </w:r>
            <w:r w:rsidR="00164BD7">
              <w:rPr>
                <w:sz w:val="22"/>
                <w:szCs w:val="22"/>
              </w:rPr>
              <w:t>ohled.</w:t>
            </w:r>
            <w:r>
              <w:rPr>
                <w:sz w:val="22"/>
                <w:szCs w:val="22"/>
              </w:rPr>
              <w:t xml:space="preserve"> </w:t>
            </w:r>
          </w:p>
          <w:p w:rsidR="00D51A18" w:rsidRDefault="00E95486" w:rsidP="00EE195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</w:t>
            </w:r>
            <w:r w:rsidR="00983648">
              <w:rPr>
                <w:sz w:val="22"/>
                <w:szCs w:val="22"/>
              </w:rPr>
              <w:t>entované výsledk</w:t>
            </w:r>
            <w:r>
              <w:rPr>
                <w:sz w:val="22"/>
                <w:szCs w:val="22"/>
              </w:rPr>
              <w:t>y</w:t>
            </w:r>
            <w:r w:rsidR="00983648">
              <w:rPr>
                <w:sz w:val="22"/>
                <w:szCs w:val="22"/>
              </w:rPr>
              <w:t xml:space="preserve"> z výzkumného šetření měly být doplněny grafy</w:t>
            </w:r>
            <w:r w:rsidR="00164BD7">
              <w:rPr>
                <w:sz w:val="22"/>
                <w:szCs w:val="22"/>
              </w:rPr>
              <w:t>, což by v konečném pohledu na praktickou část zvyšovalo její hodnotu.</w:t>
            </w:r>
            <w:bookmarkStart w:id="0" w:name="_GoBack"/>
            <w:bookmarkEnd w:id="0"/>
            <w:r w:rsidR="00983648">
              <w:rPr>
                <w:sz w:val="22"/>
                <w:szCs w:val="22"/>
              </w:rPr>
              <w:t xml:space="preserve"> </w:t>
            </w:r>
            <w:r w:rsidR="005473CA">
              <w:rPr>
                <w:sz w:val="22"/>
                <w:szCs w:val="22"/>
              </w:rPr>
              <w:t xml:space="preserve"> </w:t>
            </w:r>
          </w:p>
          <w:p w:rsidR="00423253" w:rsidRDefault="00423253" w:rsidP="0042325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závěru práce autorka neuvádí obecná zhrnutí a zhodnocení dané problematiky. Mohl být doplněn úvahou o možných východiscích jak mobbing a bossing efektivně řešit.   </w:t>
            </w:r>
          </w:p>
          <w:p w:rsidR="009B4AE8" w:rsidRDefault="009B4AE8" w:rsidP="00983648">
            <w:pPr>
              <w:jc w:val="both"/>
              <w:rPr>
                <w:sz w:val="22"/>
                <w:szCs w:val="22"/>
              </w:rPr>
            </w:pPr>
          </w:p>
          <w:p w:rsidR="00110A9A" w:rsidRDefault="00274A4A" w:rsidP="00274A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Předloženou práci na téma „</w:t>
            </w:r>
            <w:r w:rsidRPr="00274A4A">
              <w:rPr>
                <w:b/>
                <w:i/>
                <w:sz w:val="22"/>
                <w:szCs w:val="22"/>
              </w:rPr>
              <w:t>Šikana na pracovišti – mobbing, bossing</w:t>
            </w:r>
            <w:r>
              <w:rPr>
                <w:sz w:val="22"/>
                <w:szCs w:val="22"/>
              </w:rPr>
              <w:t>“ doporučuji k obhajobě.</w:t>
            </w:r>
          </w:p>
          <w:p w:rsidR="00274A4A" w:rsidRPr="00C50B27" w:rsidRDefault="00274A4A" w:rsidP="00274A4A">
            <w:pPr>
              <w:rPr>
                <w:sz w:val="22"/>
                <w:szCs w:val="22"/>
              </w:rPr>
            </w:pPr>
          </w:p>
        </w:tc>
      </w:tr>
      <w:tr w:rsidR="00110A9A" w:rsidRPr="00C50B27" w:rsidTr="00D93289">
        <w:tc>
          <w:tcPr>
            <w:tcW w:w="9828" w:type="dxa"/>
            <w:gridSpan w:val="9"/>
          </w:tcPr>
          <w:p w:rsidR="00110A9A" w:rsidRPr="00C50B27" w:rsidRDefault="004257F6" w:rsidP="00D932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E </w:t>
            </w:r>
            <w:r w:rsidR="00110A9A" w:rsidRPr="00C50B27">
              <w:rPr>
                <w:b/>
                <w:sz w:val="22"/>
                <w:szCs w:val="22"/>
              </w:rPr>
              <w:t>Otázky k obhajobě:</w:t>
            </w:r>
          </w:p>
          <w:p w:rsidR="00110A9A" w:rsidRPr="00C50B27" w:rsidRDefault="00110A9A" w:rsidP="00D93289">
            <w:pPr>
              <w:rPr>
                <w:sz w:val="22"/>
                <w:szCs w:val="22"/>
              </w:rPr>
            </w:pPr>
          </w:p>
          <w:p w:rsidR="00506980" w:rsidRDefault="00506980" w:rsidP="0050698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506980">
              <w:rPr>
                <w:sz w:val="22"/>
                <w:szCs w:val="22"/>
              </w:rPr>
              <w:t>Proč si autor</w:t>
            </w:r>
            <w:r w:rsidR="00EE4A88">
              <w:rPr>
                <w:sz w:val="22"/>
                <w:szCs w:val="22"/>
              </w:rPr>
              <w:t>ka</w:t>
            </w:r>
            <w:r w:rsidRPr="00506980">
              <w:rPr>
                <w:sz w:val="22"/>
                <w:szCs w:val="22"/>
              </w:rPr>
              <w:t xml:space="preserve"> práce zvolil</w:t>
            </w:r>
            <w:r w:rsidR="00EE4A88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toto téma?</w:t>
            </w:r>
            <w:r w:rsidRPr="00506980">
              <w:rPr>
                <w:sz w:val="22"/>
                <w:szCs w:val="22"/>
              </w:rPr>
              <w:t xml:space="preserve"> </w:t>
            </w:r>
          </w:p>
          <w:p w:rsidR="00506980" w:rsidRDefault="00506980" w:rsidP="0050698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506980">
              <w:rPr>
                <w:sz w:val="22"/>
                <w:szCs w:val="22"/>
              </w:rPr>
              <w:t xml:space="preserve">ak hodnotí současnou úroveň primární prevence ve školách </w:t>
            </w:r>
            <w:r>
              <w:rPr>
                <w:sz w:val="22"/>
                <w:szCs w:val="22"/>
              </w:rPr>
              <w:t xml:space="preserve">a školských zařízeních </w:t>
            </w:r>
            <w:r w:rsidRPr="00506980">
              <w:rPr>
                <w:sz w:val="22"/>
                <w:szCs w:val="22"/>
              </w:rPr>
              <w:t xml:space="preserve">v souvislosti s problematikou </w:t>
            </w:r>
            <w:r>
              <w:rPr>
                <w:sz w:val="22"/>
                <w:szCs w:val="22"/>
              </w:rPr>
              <w:t xml:space="preserve">šikany, mobbingu a bossingu a co by </w:t>
            </w:r>
            <w:r w:rsidR="00141B56">
              <w:rPr>
                <w:sz w:val="22"/>
                <w:szCs w:val="22"/>
              </w:rPr>
              <w:t>doporučoval</w:t>
            </w:r>
            <w:r w:rsidR="00EE4A88">
              <w:rPr>
                <w:sz w:val="22"/>
                <w:szCs w:val="22"/>
              </w:rPr>
              <w:t>a</w:t>
            </w:r>
            <w:r w:rsidR="00141B56">
              <w:rPr>
                <w:sz w:val="22"/>
                <w:szCs w:val="22"/>
              </w:rPr>
              <w:t xml:space="preserve"> pro její zefektivnění?</w:t>
            </w:r>
          </w:p>
          <w:p w:rsidR="00506980" w:rsidRPr="00506980" w:rsidRDefault="00506980" w:rsidP="0050698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506980">
              <w:rPr>
                <w:sz w:val="22"/>
                <w:szCs w:val="22"/>
              </w:rPr>
              <w:t>ak se dívá v rámci problematiky zvoleného tématu na úlohu represe a prevence a j</w:t>
            </w:r>
            <w:r>
              <w:rPr>
                <w:sz w:val="22"/>
                <w:szCs w:val="22"/>
              </w:rPr>
              <w:t>ejich postavení ve společnosti a co by doporučoval</w:t>
            </w:r>
            <w:r w:rsidR="00EE4A88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?</w:t>
            </w:r>
          </w:p>
          <w:p w:rsidR="00110A9A" w:rsidRPr="00506980" w:rsidRDefault="00506980" w:rsidP="00D93289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506980">
              <w:rPr>
                <w:sz w:val="22"/>
                <w:szCs w:val="22"/>
              </w:rPr>
              <w:t>Jaké kroky</w:t>
            </w:r>
            <w:r w:rsidR="009556D4">
              <w:rPr>
                <w:sz w:val="22"/>
                <w:szCs w:val="22"/>
              </w:rPr>
              <w:t>,</w:t>
            </w:r>
            <w:r w:rsidRPr="00506980">
              <w:rPr>
                <w:sz w:val="22"/>
                <w:szCs w:val="22"/>
              </w:rPr>
              <w:t xml:space="preserve"> či případná opatření</w:t>
            </w:r>
            <w:r w:rsidR="009556D4">
              <w:rPr>
                <w:sz w:val="22"/>
                <w:szCs w:val="22"/>
              </w:rPr>
              <w:t>,</w:t>
            </w:r>
            <w:r w:rsidRPr="00506980">
              <w:rPr>
                <w:sz w:val="22"/>
                <w:szCs w:val="22"/>
              </w:rPr>
              <w:t xml:space="preserve"> by zvolil</w:t>
            </w:r>
            <w:r w:rsidR="00EE4A88">
              <w:rPr>
                <w:sz w:val="22"/>
                <w:szCs w:val="22"/>
              </w:rPr>
              <w:t>a</w:t>
            </w:r>
            <w:r w:rsidRPr="00506980">
              <w:rPr>
                <w:sz w:val="22"/>
                <w:szCs w:val="22"/>
              </w:rPr>
              <w:t xml:space="preserve"> a zavedl</w:t>
            </w:r>
            <w:r w:rsidR="00EE4A88">
              <w:rPr>
                <w:sz w:val="22"/>
                <w:szCs w:val="22"/>
              </w:rPr>
              <w:t>a</w:t>
            </w:r>
            <w:r w:rsidRPr="00506980">
              <w:rPr>
                <w:sz w:val="22"/>
                <w:szCs w:val="22"/>
              </w:rPr>
              <w:t xml:space="preserve"> pro zkvalitnění informovanosti k problematice mobbingu a bossingu?</w:t>
            </w:r>
          </w:p>
          <w:p w:rsidR="00110A9A" w:rsidRPr="00C50B27" w:rsidRDefault="00110A9A" w:rsidP="00D93289">
            <w:pPr>
              <w:rPr>
                <w:sz w:val="22"/>
                <w:szCs w:val="22"/>
              </w:rPr>
            </w:pPr>
          </w:p>
        </w:tc>
      </w:tr>
      <w:tr w:rsidR="00110A9A" w:rsidRPr="00C50B27" w:rsidTr="00D93289">
        <w:tc>
          <w:tcPr>
            <w:tcW w:w="6791" w:type="dxa"/>
            <w:gridSpan w:val="3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110A9A" w:rsidRPr="00274A4A" w:rsidRDefault="00110A9A" w:rsidP="00D93289">
            <w:pPr>
              <w:jc w:val="center"/>
              <w:rPr>
                <w:b/>
                <w:sz w:val="22"/>
                <w:szCs w:val="22"/>
              </w:rPr>
            </w:pPr>
            <w:r w:rsidRPr="00274A4A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110A9A" w:rsidRPr="00C50B27" w:rsidRDefault="00110A9A" w:rsidP="00D93289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10A9A" w:rsidRPr="00C50B27" w:rsidTr="00D93289">
        <w:tc>
          <w:tcPr>
            <w:tcW w:w="4068" w:type="dxa"/>
            <w:gridSpan w:val="2"/>
            <w:vAlign w:val="center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74A4A">
              <w:rPr>
                <w:sz w:val="22"/>
                <w:szCs w:val="22"/>
              </w:rPr>
              <w:t xml:space="preserve"> 15.05. 2014</w:t>
            </w:r>
          </w:p>
        </w:tc>
        <w:tc>
          <w:tcPr>
            <w:tcW w:w="5760" w:type="dxa"/>
            <w:gridSpan w:val="7"/>
            <w:vAlign w:val="center"/>
          </w:tcPr>
          <w:p w:rsidR="00110A9A" w:rsidRPr="00C50B27" w:rsidRDefault="00110A9A" w:rsidP="00D9328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274A4A">
              <w:rPr>
                <w:sz w:val="22"/>
                <w:szCs w:val="22"/>
              </w:rPr>
              <w:t xml:space="preserve">  Mgr. Pavel DANIŠ</w:t>
            </w:r>
          </w:p>
        </w:tc>
      </w:tr>
    </w:tbl>
    <w:p w:rsidR="000C4344" w:rsidRDefault="000C4344"/>
    <w:sectPr w:rsidR="000C4344" w:rsidSect="004E7A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340" w:rsidRDefault="002E5340" w:rsidP="00110A9A">
      <w:r>
        <w:separator/>
      </w:r>
    </w:p>
  </w:endnote>
  <w:endnote w:type="continuationSeparator" w:id="0">
    <w:p w:rsidR="002E5340" w:rsidRDefault="002E5340" w:rsidP="00110A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340" w:rsidRDefault="002E5340" w:rsidP="00110A9A">
      <w:r>
        <w:separator/>
      </w:r>
    </w:p>
  </w:footnote>
  <w:footnote w:type="continuationSeparator" w:id="0">
    <w:p w:rsidR="002E5340" w:rsidRDefault="002E5340" w:rsidP="00110A9A">
      <w:r>
        <w:continuationSeparator/>
      </w:r>
    </w:p>
  </w:footnote>
  <w:footnote w:id="1">
    <w:p w:rsidR="00110A9A" w:rsidRDefault="00110A9A" w:rsidP="00110A9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30F07"/>
    <w:multiLevelType w:val="hybridMultilevel"/>
    <w:tmpl w:val="91A28754"/>
    <w:lvl w:ilvl="0" w:tplc="63DC8F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855ED9"/>
    <w:multiLevelType w:val="hybridMultilevel"/>
    <w:tmpl w:val="41FCE138"/>
    <w:lvl w:ilvl="0" w:tplc="D48226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920C63"/>
    <w:multiLevelType w:val="hybridMultilevel"/>
    <w:tmpl w:val="1C8A42A0"/>
    <w:lvl w:ilvl="0" w:tplc="B448C9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234F"/>
    <w:rsid w:val="0002566C"/>
    <w:rsid w:val="00041120"/>
    <w:rsid w:val="000469D3"/>
    <w:rsid w:val="0006234F"/>
    <w:rsid w:val="000A617E"/>
    <w:rsid w:val="000C4344"/>
    <w:rsid w:val="00110A9A"/>
    <w:rsid w:val="00141B56"/>
    <w:rsid w:val="00164BD7"/>
    <w:rsid w:val="00274A4A"/>
    <w:rsid w:val="00286244"/>
    <w:rsid w:val="00295F1A"/>
    <w:rsid w:val="002D382B"/>
    <w:rsid w:val="002E5340"/>
    <w:rsid w:val="003D514F"/>
    <w:rsid w:val="003F1851"/>
    <w:rsid w:val="00423253"/>
    <w:rsid w:val="004257F6"/>
    <w:rsid w:val="004E7AB3"/>
    <w:rsid w:val="00506980"/>
    <w:rsid w:val="0053764E"/>
    <w:rsid w:val="005473CA"/>
    <w:rsid w:val="00550CEA"/>
    <w:rsid w:val="0058442B"/>
    <w:rsid w:val="005A4834"/>
    <w:rsid w:val="005D6D36"/>
    <w:rsid w:val="006246DC"/>
    <w:rsid w:val="007028C2"/>
    <w:rsid w:val="00762EE5"/>
    <w:rsid w:val="007A3A72"/>
    <w:rsid w:val="0085447E"/>
    <w:rsid w:val="008C7E67"/>
    <w:rsid w:val="009556D4"/>
    <w:rsid w:val="00983648"/>
    <w:rsid w:val="009B4AE8"/>
    <w:rsid w:val="00A30E23"/>
    <w:rsid w:val="00A32334"/>
    <w:rsid w:val="00A6528D"/>
    <w:rsid w:val="00AA0A7E"/>
    <w:rsid w:val="00AA49DD"/>
    <w:rsid w:val="00B465A5"/>
    <w:rsid w:val="00B608EE"/>
    <w:rsid w:val="00B93D61"/>
    <w:rsid w:val="00BB4FEE"/>
    <w:rsid w:val="00C15C3C"/>
    <w:rsid w:val="00C22C62"/>
    <w:rsid w:val="00C3122F"/>
    <w:rsid w:val="00D148AA"/>
    <w:rsid w:val="00D15C9A"/>
    <w:rsid w:val="00D51A18"/>
    <w:rsid w:val="00D51E0A"/>
    <w:rsid w:val="00DB0882"/>
    <w:rsid w:val="00E14325"/>
    <w:rsid w:val="00E43E8B"/>
    <w:rsid w:val="00E95486"/>
    <w:rsid w:val="00EB5458"/>
    <w:rsid w:val="00EE1959"/>
    <w:rsid w:val="00EE4A88"/>
    <w:rsid w:val="00F3465B"/>
    <w:rsid w:val="00F7619B"/>
    <w:rsid w:val="00FA6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A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10A9A"/>
  </w:style>
  <w:style w:type="character" w:customStyle="1" w:styleId="TextpoznpodarouChar">
    <w:name w:val="Text pozn. pod čarou Char"/>
    <w:basedOn w:val="Standardnpsmoodstavce"/>
    <w:link w:val="Textpoznpodarou"/>
    <w:semiHidden/>
    <w:rsid w:val="00110A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110A9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069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A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110A9A"/>
  </w:style>
  <w:style w:type="character" w:customStyle="1" w:styleId="FootnoteTextChar">
    <w:name w:val="Footnote Text Char"/>
    <w:basedOn w:val="DefaultParagraphFont"/>
    <w:link w:val="FootnoteText"/>
    <w:semiHidden/>
    <w:rsid w:val="00110A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FootnoteReference">
    <w:name w:val="footnote reference"/>
    <w:rsid w:val="00110A9A"/>
    <w:rPr>
      <w:vertAlign w:val="superscript"/>
    </w:rPr>
  </w:style>
  <w:style w:type="paragraph" w:styleId="ListParagraph">
    <w:name w:val="List Paragraph"/>
    <w:basedOn w:val="Normal"/>
    <w:uiPriority w:val="34"/>
    <w:qFormat/>
    <w:rsid w:val="005069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5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683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Filipová Magdaléna</cp:lastModifiedBy>
  <cp:revision>2</cp:revision>
  <dcterms:created xsi:type="dcterms:W3CDTF">2014-05-22T08:40:00Z</dcterms:created>
  <dcterms:modified xsi:type="dcterms:W3CDTF">2014-05-22T08:40:00Z</dcterms:modified>
</cp:coreProperties>
</file>