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238C0" w:rsidRPr="007238C0" w:rsidTr="00703736">
        <w:tc>
          <w:tcPr>
            <w:tcW w:w="9828" w:type="dxa"/>
            <w:gridSpan w:val="9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7238C0" w:rsidRPr="007238C0" w:rsidTr="00703736">
        <w:tc>
          <w:tcPr>
            <w:tcW w:w="2808" w:type="dxa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Jiří Plaček</w:t>
            </w:r>
          </w:p>
        </w:tc>
      </w:tr>
      <w:tr w:rsidR="007238C0" w:rsidRPr="007238C0" w:rsidTr="00703736">
        <w:tc>
          <w:tcPr>
            <w:tcW w:w="2808" w:type="dxa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Prevence drogové závislosti mládeže</w:t>
            </w:r>
          </w:p>
        </w:tc>
      </w:tr>
      <w:tr w:rsidR="007238C0" w:rsidRPr="007238C0" w:rsidTr="00703736">
        <w:tc>
          <w:tcPr>
            <w:tcW w:w="2808" w:type="dxa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7238C0" w:rsidRPr="007238C0" w:rsidTr="00703736">
        <w:tc>
          <w:tcPr>
            <w:tcW w:w="2808" w:type="dxa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7238C0" w:rsidRPr="007238C0" w:rsidTr="00703736">
        <w:tc>
          <w:tcPr>
            <w:tcW w:w="2808" w:type="dxa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7238C0" w:rsidRPr="007238C0" w:rsidTr="00703736">
        <w:tc>
          <w:tcPr>
            <w:tcW w:w="2808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238C0" w:rsidRPr="007238C0" w:rsidRDefault="007238C0" w:rsidP="007238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7238C0" w:rsidRPr="007238C0" w:rsidRDefault="007238C0" w:rsidP="007238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7238C0" w:rsidRPr="007238C0" w:rsidTr="00703736">
        <w:tc>
          <w:tcPr>
            <w:tcW w:w="9828" w:type="dxa"/>
            <w:gridSpan w:val="9"/>
            <w:shd w:val="clear" w:color="auto" w:fill="A6A6A6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475F61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5F6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183CDE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83CD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183CDE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83CDE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183CDE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83CD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9828" w:type="dxa"/>
            <w:gridSpan w:val="9"/>
            <w:shd w:val="clear" w:color="auto" w:fill="A6A6A6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7238C0" w:rsidRPr="001264F7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264F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9828" w:type="dxa"/>
            <w:gridSpan w:val="9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442EF2" w:rsidRDefault="00DF15B4" w:rsidP="00941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Předkládaná práce </w:t>
            </w:r>
            <w:r w:rsidRPr="00DF15B4">
              <w:rPr>
                <w:rFonts w:ascii="Times New Roman" w:eastAsia="Times New Roman" w:hAnsi="Times New Roman" w:cs="Times New Roman"/>
                <w:lang w:eastAsia="cs-CZ"/>
              </w:rPr>
              <w:t xml:space="preserve">se zabývá aspekty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prevence drogových závislostí mládeže, vychází z</w:t>
            </w:r>
            <w:r w:rsidRPr="00DF15B4">
              <w:rPr>
                <w:rFonts w:ascii="Times New Roman" w:eastAsia="Times New Roman" w:hAnsi="Times New Roman" w:cs="Times New Roman"/>
                <w:lang w:eastAsia="cs-CZ"/>
              </w:rPr>
              <w:t xml:space="preserve"> teoretického základu, má přehlednou strukturu a</w:t>
            </w:r>
            <w:r w:rsidR="00442EF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442EF2" w:rsidRPr="00DF15B4">
              <w:rPr>
                <w:rFonts w:ascii="Times New Roman" w:eastAsia="Times New Roman" w:hAnsi="Times New Roman" w:cs="Times New Roman"/>
                <w:lang w:eastAsia="cs-CZ"/>
              </w:rPr>
              <w:t>cíl</w:t>
            </w:r>
            <w:r w:rsidR="00442EF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  <w:r w:rsidRPr="00DF15B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442EF2">
              <w:rPr>
                <w:rFonts w:ascii="Times New Roman" w:eastAsia="Times New Roman" w:hAnsi="Times New Roman" w:cs="Times New Roman"/>
                <w:lang w:eastAsia="cs-CZ"/>
              </w:rPr>
              <w:t>stanovené v souladu s tématem</w:t>
            </w:r>
            <w:r w:rsidRPr="00DF15B4">
              <w:rPr>
                <w:rFonts w:ascii="Times New Roman" w:eastAsia="Times New Roman" w:hAnsi="Times New Roman" w:cs="Times New Roman"/>
                <w:lang w:eastAsia="cs-CZ"/>
              </w:rPr>
              <w:t xml:space="preserve">. Teoretická část obsahuje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tři</w:t>
            </w:r>
            <w:r w:rsidRPr="00DF15B4">
              <w:rPr>
                <w:rFonts w:ascii="Times New Roman" w:eastAsia="Times New Roman" w:hAnsi="Times New Roman" w:cs="Times New Roman"/>
                <w:lang w:eastAsia="cs-CZ"/>
              </w:rPr>
              <w:t xml:space="preserve"> kapitoly, empirická část je zpracována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e čtvrté kapitole, formou kvantitativního výzkumu</w:t>
            </w:r>
            <w:r w:rsidR="00442EF2">
              <w:rPr>
                <w:rFonts w:ascii="Times New Roman" w:eastAsia="Times New Roman" w:hAnsi="Times New Roman" w:cs="Times New Roman"/>
                <w:lang w:eastAsia="cs-CZ"/>
              </w:rPr>
              <w:t xml:space="preserve"> realizovaného prostřednictvím dotazníkového šetření (respondenty byli studenti gymnázia).</w:t>
            </w:r>
          </w:p>
          <w:p w:rsidR="00C536E2" w:rsidRPr="00C536E2" w:rsidRDefault="00C536E2" w:rsidP="00941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Práce je tematicky provázaná, dílčí nedostatek spočívá v obecně formulovaném cíli teoretické části.</w:t>
            </w:r>
            <w:r w:rsidRPr="00C536E2">
              <w:rPr>
                <w:rFonts w:ascii="Times New Roman" w:eastAsia="Times New Roman" w:hAnsi="Times New Roman" w:cs="Times New Roman"/>
                <w:lang w:eastAsia="cs-CZ"/>
              </w:rPr>
              <w:t xml:space="preserve"> Práce svým rozsahem splňuje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normu</w:t>
            </w:r>
            <w:r w:rsidRPr="00C536E2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Pr="00C536E2">
              <w:rPr>
                <w:rFonts w:ascii="Times New Roman" w:eastAsia="Times New Roman" w:hAnsi="Times New Roman" w:cs="Times New Roman"/>
                <w:lang w:eastAsia="cs-CZ"/>
              </w:rPr>
              <w:t xml:space="preserve">robné nedostatky vykazuje formální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úpravy (</w:t>
            </w:r>
            <w:r w:rsidR="00941EE3">
              <w:rPr>
                <w:rFonts w:ascii="Times New Roman" w:eastAsia="Times New Roman" w:hAnsi="Times New Roman" w:cs="Times New Roman"/>
                <w:lang w:eastAsia="cs-CZ"/>
              </w:rPr>
              <w:t>nedodržení citační normy u i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nternetových zdrojů</w:t>
            </w:r>
            <w:r w:rsidR="00941EE3"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  <w:r w:rsidRPr="00C536E2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</w:p>
          <w:p w:rsidR="00C536E2" w:rsidRPr="00C536E2" w:rsidRDefault="00C536E2" w:rsidP="00C536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238C0" w:rsidRPr="007238C0" w:rsidTr="00703736">
        <w:tc>
          <w:tcPr>
            <w:tcW w:w="9828" w:type="dxa"/>
            <w:gridSpan w:val="9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238C0" w:rsidRPr="007238C0" w:rsidRDefault="00707A86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Uveďte </w:t>
            </w:r>
            <w:r w:rsidR="001264F7">
              <w:rPr>
                <w:rFonts w:ascii="Times New Roman" w:eastAsia="Times New Roman" w:hAnsi="Times New Roman" w:cs="Times New Roman"/>
                <w:lang w:eastAsia="cs-CZ"/>
              </w:rPr>
              <w:t xml:space="preserve">oblasti a možnosti nejúčinnějšího působení </w:t>
            </w:r>
            <w:r w:rsidR="00DF15B4">
              <w:rPr>
                <w:rFonts w:ascii="Times New Roman" w:eastAsia="Times New Roman" w:hAnsi="Times New Roman" w:cs="Times New Roman"/>
                <w:lang w:eastAsia="cs-CZ"/>
              </w:rPr>
              <w:t xml:space="preserve">protidrogové prevence u dětí a mládeže. </w:t>
            </w: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238C0" w:rsidRPr="007238C0" w:rsidTr="00703736">
        <w:tc>
          <w:tcPr>
            <w:tcW w:w="6791" w:type="dxa"/>
            <w:gridSpan w:val="3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7238C0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7238C0" w:rsidRPr="00941EE3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41EE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7238C0" w:rsidRPr="00941EE3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41EE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7238C0" w:rsidRPr="007238C0" w:rsidRDefault="007238C0" w:rsidP="00723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7238C0" w:rsidRPr="007238C0" w:rsidTr="00703736">
        <w:tc>
          <w:tcPr>
            <w:tcW w:w="4068" w:type="dxa"/>
            <w:gridSpan w:val="2"/>
            <w:vAlign w:val="center"/>
          </w:tcPr>
          <w:p w:rsidR="007238C0" w:rsidRPr="007238C0" w:rsidRDefault="007238C0" w:rsidP="001264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264F7">
              <w:rPr>
                <w:rFonts w:ascii="Times New Roman" w:eastAsia="Times New Roman" w:hAnsi="Times New Roman" w:cs="Times New Roman"/>
                <w:lang w:eastAsia="cs-CZ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7238C0" w:rsidRPr="007238C0" w:rsidRDefault="007238C0" w:rsidP="007238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238C0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7238C0" w:rsidRPr="007238C0" w:rsidRDefault="007238C0" w:rsidP="007238C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7238C0" w:rsidRPr="007238C0" w:rsidRDefault="007238C0" w:rsidP="007238C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7238C0" w:rsidRPr="007238C0" w:rsidRDefault="007238C0" w:rsidP="007238C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3E2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FA8" w:rsidRDefault="00FB2FA8" w:rsidP="007238C0">
      <w:pPr>
        <w:spacing w:after="0" w:line="240" w:lineRule="auto"/>
      </w:pPr>
      <w:r>
        <w:separator/>
      </w:r>
    </w:p>
  </w:endnote>
  <w:endnote w:type="continuationSeparator" w:id="0">
    <w:p w:rsidR="00FB2FA8" w:rsidRDefault="00FB2FA8" w:rsidP="00723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FA8" w:rsidRDefault="00FB2FA8" w:rsidP="007238C0">
      <w:pPr>
        <w:spacing w:after="0" w:line="240" w:lineRule="auto"/>
      </w:pPr>
      <w:r>
        <w:separator/>
      </w:r>
    </w:p>
  </w:footnote>
  <w:footnote w:type="continuationSeparator" w:id="0">
    <w:p w:rsidR="00FB2FA8" w:rsidRDefault="00FB2FA8" w:rsidP="007238C0">
      <w:pPr>
        <w:spacing w:after="0" w:line="240" w:lineRule="auto"/>
      </w:pPr>
      <w:r>
        <w:continuationSeparator/>
      </w:r>
    </w:p>
  </w:footnote>
  <w:footnote w:id="1">
    <w:p w:rsidR="007238C0" w:rsidRDefault="007238C0" w:rsidP="007238C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38C0"/>
    <w:rsid w:val="001264F7"/>
    <w:rsid w:val="00183CDE"/>
    <w:rsid w:val="0031128C"/>
    <w:rsid w:val="003E27B5"/>
    <w:rsid w:val="00442EF2"/>
    <w:rsid w:val="00475F61"/>
    <w:rsid w:val="00707A86"/>
    <w:rsid w:val="007238C0"/>
    <w:rsid w:val="00941EE3"/>
    <w:rsid w:val="00C536E2"/>
    <w:rsid w:val="00CC5DCD"/>
    <w:rsid w:val="00DF15B4"/>
    <w:rsid w:val="00FB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7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2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238C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238C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2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238C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238C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2014-05-23T14:55:00Z</dcterms:created>
  <dcterms:modified xsi:type="dcterms:W3CDTF">2014-05-23T14:55:00Z</dcterms:modified>
</cp:coreProperties>
</file>