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A3C66" w:rsidRPr="00BA3C66" w:rsidTr="00703736">
        <w:tc>
          <w:tcPr>
            <w:tcW w:w="9828" w:type="dxa"/>
            <w:gridSpan w:val="9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BA3C66" w:rsidRPr="00BA3C66" w:rsidTr="00703736">
        <w:tc>
          <w:tcPr>
            <w:tcW w:w="2808" w:type="dxa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Milan Stříteský</w:t>
            </w:r>
          </w:p>
        </w:tc>
      </w:tr>
      <w:tr w:rsidR="00BA3C66" w:rsidRPr="00BA3C66" w:rsidTr="00703736">
        <w:tc>
          <w:tcPr>
            <w:tcW w:w="2808" w:type="dxa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A3C66" w:rsidRPr="00BA3C66" w:rsidRDefault="00BA3C66" w:rsidP="006B0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Význam komunikace na sociálních sítích pro děti a mládež</w:t>
            </w:r>
          </w:p>
        </w:tc>
      </w:tr>
      <w:tr w:rsidR="00BA3C66" w:rsidRPr="00BA3C66" w:rsidTr="00703736">
        <w:tc>
          <w:tcPr>
            <w:tcW w:w="2808" w:type="dxa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BA3C66" w:rsidRPr="00BA3C66" w:rsidTr="00703736">
        <w:tc>
          <w:tcPr>
            <w:tcW w:w="2808" w:type="dxa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BA3C66" w:rsidRPr="00BA3C66" w:rsidTr="00703736">
        <w:tc>
          <w:tcPr>
            <w:tcW w:w="2808" w:type="dxa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BA3C66" w:rsidRPr="00BA3C66" w:rsidTr="00703736">
        <w:tc>
          <w:tcPr>
            <w:tcW w:w="2808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A3C66" w:rsidRPr="00BA3C66" w:rsidRDefault="00BA3C66" w:rsidP="00BA3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BA3C66" w:rsidRPr="00BA3C66" w:rsidRDefault="00BA3C66" w:rsidP="00BA3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BA3C66" w:rsidRPr="00BA3C66" w:rsidTr="00703736">
        <w:tc>
          <w:tcPr>
            <w:tcW w:w="9828" w:type="dxa"/>
            <w:gridSpan w:val="9"/>
            <w:shd w:val="clear" w:color="auto" w:fill="A6A6A6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A3C66" w:rsidRPr="00690781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9078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BA3C66" w:rsidRPr="00690781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9078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BA3C66" w:rsidRPr="00BA3C66" w:rsidTr="00293605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293605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293605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9828" w:type="dxa"/>
            <w:gridSpan w:val="9"/>
            <w:shd w:val="clear" w:color="auto" w:fill="A6A6A6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A3C66" w:rsidRPr="006B0B54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B0B54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6B0B54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B0B54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A3C66" w:rsidRPr="00293605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9360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9828" w:type="dxa"/>
            <w:gridSpan w:val="9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A3C66" w:rsidRPr="00BA3C66" w:rsidRDefault="00293605" w:rsidP="009065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Předkládaná práce podává ucelený přehled</w:t>
            </w:r>
            <w:r w:rsidR="00B76605">
              <w:rPr>
                <w:rFonts w:ascii="Times New Roman" w:eastAsia="Times New Roman" w:hAnsi="Times New Roman" w:cs="Times New Roman"/>
                <w:lang w:eastAsia="cs-CZ"/>
              </w:rPr>
              <w:t xml:space="preserve"> o vývoji, významu, možnostech využití a  rizicích sociálních sítí pro děti a mládež. Struktura práce je přehledně a logicky členěna na čtyři hlavní kapitoly. Praktická část je zpracována ve čtvrté kapitole formou kvantitativního výzkumu. </w:t>
            </w:r>
            <w:r w:rsidR="00871E28">
              <w:rPr>
                <w:rFonts w:ascii="Times New Roman" w:eastAsia="Times New Roman" w:hAnsi="Times New Roman" w:cs="Times New Roman"/>
                <w:lang w:eastAsia="cs-CZ"/>
              </w:rPr>
              <w:t>Cíle práce jsou konkrétně formulovány v souladu s daným tématem.</w:t>
            </w:r>
            <w:r w:rsidR="007E15D6">
              <w:rPr>
                <w:rFonts w:ascii="Times New Roman" w:eastAsia="Times New Roman" w:hAnsi="Times New Roman" w:cs="Times New Roman"/>
                <w:lang w:eastAsia="cs-CZ"/>
              </w:rPr>
              <w:t xml:space="preserve">  </w:t>
            </w:r>
            <w:r w:rsidR="007E15D6">
              <w:rPr>
                <w:rFonts w:ascii="Times New Roman" w:eastAsia="Times New Roman" w:hAnsi="Times New Roman"/>
                <w:lang w:eastAsia="cs-CZ"/>
              </w:rPr>
              <w:t xml:space="preserve">Autor práce své teoretické vědomosti a poznatky čerpal z dostupných zdrojů odborné literatury a internetu. </w:t>
            </w:r>
            <w:r w:rsidR="007E15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je svým obsahem a zpracováním zajímavá, o</w:t>
            </w:r>
            <w:r w:rsidR="007E15D6"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dborn</w:t>
            </w:r>
            <w:r w:rsidR="007E15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á</w:t>
            </w:r>
            <w:r w:rsidR="007E15D6"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úroveň </w:t>
            </w:r>
            <w:r w:rsidR="007E15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 dobrá</w:t>
            </w:r>
            <w:r w:rsidR="007E15D6"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což je dáno velmi dobrou orientací v dané problematice</w:t>
            </w:r>
            <w:r w:rsidR="007E15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Uvedené informace a závěry z práce vyplývající jsou využitelné zejména ve školní a vzdělávací praxi. </w:t>
            </w:r>
            <w:r w:rsidR="00871E2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BA3C66" w:rsidRPr="00BA3C66" w:rsidRDefault="00BA3C66" w:rsidP="009065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A3C66" w:rsidRPr="00BA3C66" w:rsidTr="00703736">
        <w:tc>
          <w:tcPr>
            <w:tcW w:w="9828" w:type="dxa"/>
            <w:gridSpan w:val="9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B0B54" w:rsidRDefault="006B0B54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A3C66" w:rsidRPr="00BA3C66" w:rsidRDefault="00E74872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Uveďte, </w:t>
            </w:r>
            <w:r w:rsidR="00EA3A29">
              <w:rPr>
                <w:rFonts w:ascii="Times New Roman" w:eastAsia="Times New Roman" w:hAnsi="Times New Roman" w:cs="Times New Roman"/>
                <w:lang w:eastAsia="cs-CZ"/>
              </w:rPr>
              <w:t xml:space="preserve">jakým způsobem mohou sociální sítě ovlivňovat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vývoj </w:t>
            </w:r>
            <w:r w:rsidR="00EA3A29">
              <w:rPr>
                <w:rFonts w:ascii="Times New Roman" w:eastAsia="Times New Roman" w:hAnsi="Times New Roman" w:cs="Times New Roman"/>
                <w:lang w:eastAsia="cs-CZ"/>
              </w:rPr>
              <w:t xml:space="preserve">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  <w:r w:rsidR="00906578">
              <w:rPr>
                <w:rFonts w:ascii="Times New Roman" w:eastAsia="Times New Roman" w:hAnsi="Times New Roman" w:cs="Times New Roman"/>
                <w:lang w:eastAsia="cs-CZ"/>
              </w:rPr>
              <w:t xml:space="preserve">ětí a mládeže. </w:t>
            </w:r>
          </w:p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A3C66" w:rsidRPr="00BA3C66" w:rsidTr="00703736">
        <w:tc>
          <w:tcPr>
            <w:tcW w:w="6791" w:type="dxa"/>
            <w:gridSpan w:val="3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BA3C66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A3C66" w:rsidRPr="006B0B54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r w:rsidRPr="006B0B54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  <w:bookmarkEnd w:id="0"/>
          </w:p>
        </w:tc>
        <w:tc>
          <w:tcPr>
            <w:tcW w:w="506" w:type="dxa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BA3C66" w:rsidRPr="00BA3C66" w:rsidRDefault="00BA3C66" w:rsidP="00BA3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BA3C66" w:rsidRPr="00BA3C66" w:rsidTr="00703736">
        <w:tc>
          <w:tcPr>
            <w:tcW w:w="4068" w:type="dxa"/>
            <w:gridSpan w:val="2"/>
            <w:vAlign w:val="center"/>
          </w:tcPr>
          <w:p w:rsidR="00BA3C66" w:rsidRPr="00BA3C66" w:rsidRDefault="00BA3C66" w:rsidP="002936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93605">
              <w:rPr>
                <w:rFonts w:ascii="Times New Roman" w:eastAsia="Times New Roman" w:hAnsi="Times New Roman" w:cs="Times New Roman"/>
                <w:lang w:eastAsia="cs-CZ"/>
              </w:rPr>
              <w:t xml:space="preserve">   20. května 2014</w:t>
            </w:r>
          </w:p>
        </w:tc>
        <w:tc>
          <w:tcPr>
            <w:tcW w:w="5760" w:type="dxa"/>
            <w:gridSpan w:val="7"/>
            <w:vAlign w:val="center"/>
          </w:tcPr>
          <w:p w:rsidR="00BA3C66" w:rsidRPr="00BA3C66" w:rsidRDefault="00BA3C66" w:rsidP="00BA3C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A3C66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BA3C66" w:rsidRPr="00BA3C66" w:rsidRDefault="00BA3C66" w:rsidP="00BA3C6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BA3C66" w:rsidRPr="00BA3C66" w:rsidRDefault="00BA3C66" w:rsidP="00BA3C6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BA3C66" w:rsidRPr="00BA3C66" w:rsidRDefault="00BA3C66" w:rsidP="00BA3C6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072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7D4" w:rsidRDefault="003427D4" w:rsidP="00BA3C66">
      <w:pPr>
        <w:spacing w:after="0" w:line="240" w:lineRule="auto"/>
      </w:pPr>
      <w:r>
        <w:separator/>
      </w:r>
    </w:p>
  </w:endnote>
  <w:endnote w:type="continuationSeparator" w:id="0">
    <w:p w:rsidR="003427D4" w:rsidRDefault="003427D4" w:rsidP="00BA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7D4" w:rsidRDefault="003427D4" w:rsidP="00BA3C66">
      <w:pPr>
        <w:spacing w:after="0" w:line="240" w:lineRule="auto"/>
      </w:pPr>
      <w:r>
        <w:separator/>
      </w:r>
    </w:p>
  </w:footnote>
  <w:footnote w:type="continuationSeparator" w:id="0">
    <w:p w:rsidR="003427D4" w:rsidRDefault="003427D4" w:rsidP="00BA3C66">
      <w:pPr>
        <w:spacing w:after="0" w:line="240" w:lineRule="auto"/>
      </w:pPr>
      <w:r>
        <w:continuationSeparator/>
      </w:r>
    </w:p>
  </w:footnote>
  <w:footnote w:id="1">
    <w:p w:rsidR="00BA3C66" w:rsidRDefault="00BA3C66" w:rsidP="00BA3C6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C66"/>
    <w:rsid w:val="0007217B"/>
    <w:rsid w:val="00293605"/>
    <w:rsid w:val="0031128C"/>
    <w:rsid w:val="003427D4"/>
    <w:rsid w:val="00690781"/>
    <w:rsid w:val="006B0B54"/>
    <w:rsid w:val="007E15D6"/>
    <w:rsid w:val="00871E28"/>
    <w:rsid w:val="00906578"/>
    <w:rsid w:val="00B76605"/>
    <w:rsid w:val="00BA3C66"/>
    <w:rsid w:val="00E74872"/>
    <w:rsid w:val="00EA3A29"/>
    <w:rsid w:val="00F41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21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A3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A3C6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A3C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A3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A3C6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A3C6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2014-05-26T06:28:00Z</dcterms:created>
  <dcterms:modified xsi:type="dcterms:W3CDTF">2014-05-26T06:28:00Z</dcterms:modified>
</cp:coreProperties>
</file>