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6" w:rsidRPr="005A16E2" w:rsidRDefault="00325B06" w:rsidP="00FC47F6">
      <w:pPr>
        <w:spacing w:after="60"/>
        <w:jc w:val="center"/>
        <w:outlineLvl w:val="0"/>
        <w:rPr>
          <w:caps/>
        </w:rPr>
      </w:pPr>
      <w:r w:rsidRPr="00325B0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17pt;margin-top:-18pt;width:240pt;height:69pt;z-index:-251658752" wrapcoords="-68 0 -68 21365 21600 21365 21600 0 -68 0">
            <v:imagedata r:id="rId7" o:title="fame_logo_cz"/>
            <w10:wrap type="tight"/>
          </v:shape>
        </w:pict>
      </w:r>
    </w:p>
    <w:p w:rsidR="00272829" w:rsidRDefault="00272829" w:rsidP="00272829">
      <w:pPr>
        <w:spacing w:after="120"/>
        <w:jc w:val="center"/>
        <w:rPr>
          <w:b/>
          <w:sz w:val="28"/>
          <w:szCs w:val="28"/>
        </w:rPr>
      </w:pPr>
    </w:p>
    <w:p w:rsidR="00FC47F6" w:rsidRPr="00272829" w:rsidRDefault="00FC47F6" w:rsidP="00272829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 w:rsidR="00616F04" w:rsidRPr="00272829">
        <w:rPr>
          <w:b/>
          <w:sz w:val="32"/>
          <w:szCs w:val="32"/>
        </w:rPr>
        <w:t>oponenta</w:t>
      </w:r>
      <w:r w:rsidRPr="00272829">
        <w:rPr>
          <w:b/>
          <w:sz w:val="32"/>
          <w:szCs w:val="32"/>
        </w:rPr>
        <w:t xml:space="preserve"> </w:t>
      </w:r>
      <w:r w:rsidR="000E1F89" w:rsidRPr="00272829">
        <w:rPr>
          <w:b/>
          <w:sz w:val="32"/>
          <w:szCs w:val="32"/>
        </w:rPr>
        <w:t>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 w:rsidR="00670B1C">
        <w:t>O</w:t>
      </w:r>
      <w:r w:rsidR="00DC12A3">
        <w:t>ponent</w:t>
      </w:r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325B06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FC47F6" w:rsidRPr="005A16E2">
        <w:instrText xml:space="preserve"> FORMTEXT </w:instrText>
      </w:r>
      <w:r w:rsidRPr="005A16E2">
        <w:fldChar w:fldCharType="separate"/>
      </w:r>
      <w:r w:rsidR="00A537BC">
        <w:rPr>
          <w:noProof/>
        </w:rPr>
        <w:t>Lada Lipková</w:t>
      </w:r>
      <w:r w:rsidRPr="005A16E2">
        <w:fldChar w:fldCharType="end"/>
      </w:r>
      <w:bookmarkEnd w:id="1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FC47F6" w:rsidRPr="005A16E2">
        <w:instrText xml:space="preserve"> FORMTEXT </w:instrText>
      </w:r>
      <w:r w:rsidRPr="005A16E2">
        <w:fldChar w:fldCharType="separate"/>
      </w:r>
      <w:r w:rsidR="00A537BC">
        <w:rPr>
          <w:noProof/>
        </w:rPr>
        <w:t>doc. Ing. Josef Kacr, CSc.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FC47F6" w:rsidRPr="005A16E2">
        <w:instrText xml:space="preserve"> FORMTEXT </w:instrText>
      </w:r>
      <w:r w:rsidRPr="005A16E2">
        <w:fldChar w:fldCharType="separate"/>
      </w:r>
      <w:r w:rsidR="00A537BC">
        <w:rPr>
          <w:noProof/>
        </w:rPr>
        <w:t>2013/14</w:t>
      </w:r>
      <w:r w:rsidR="00A537BC">
        <w:rPr>
          <w:noProof/>
        </w:rPr>
        <w:br/>
      </w:r>
      <w:r w:rsidRPr="005A16E2">
        <w:fldChar w:fldCharType="end"/>
      </w:r>
      <w:bookmarkEnd w:id="3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325B06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="00FC47F6" w:rsidRPr="005A16E2">
        <w:instrText xml:space="preserve"> FORMTEXT </w:instrText>
      </w:r>
      <w:r w:rsidRPr="005A16E2">
        <w:fldChar w:fldCharType="separate"/>
      </w:r>
      <w:r w:rsidR="00A537BC">
        <w:rPr>
          <w:noProof/>
        </w:rPr>
        <w:t>Aanalýza marketingového mixu praktického lékaře</w:t>
      </w:r>
      <w:r w:rsidRPr="005A16E2">
        <w:fldChar w:fldCharType="end"/>
      </w:r>
      <w:bookmarkEnd w:id="4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325B06" w:rsidP="00A537B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537BC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325B06" w:rsidP="00A537B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537BC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325B06" w:rsidP="00A537B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537BC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325B06" w:rsidP="00A537B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537BC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325B06" w:rsidP="00A537B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537BC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325B06" w:rsidP="00A537B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537BC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325B06" w:rsidP="00A537BC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A537BC">
              <w:rPr>
                <w:b/>
                <w:noProof/>
                <w:snapToGrid w:val="0"/>
                <w:color w:val="000000"/>
              </w:rPr>
              <w:t>46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lastRenderedPageBreak/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6131D0" w:rsidRDefault="00325B06" w:rsidP="00A11F75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A11F75">
              <w:rPr>
                <w:noProof/>
              </w:rPr>
              <w:t xml:space="preserve">-Na str. 11 je uvedeno  dost kategoricky formulované tvrzení, </w:t>
            </w:r>
            <w:r w:rsidR="002320A1">
              <w:rPr>
                <w:noProof/>
              </w:rPr>
              <w:t xml:space="preserve"> </w:t>
            </w:r>
            <w:r w:rsidR="00A11F75">
              <w:rPr>
                <w:noProof/>
              </w:rPr>
              <w:t>podle něhož uspokojování požadavků pacientů  z</w:t>
            </w:r>
            <w:r w:rsidR="002320A1">
              <w:rPr>
                <w:noProof/>
              </w:rPr>
              <w:t>á</w:t>
            </w:r>
            <w:r w:rsidR="00A11F75">
              <w:rPr>
                <w:noProof/>
              </w:rPr>
              <w:t>visí na uplatňov</w:t>
            </w:r>
            <w:r w:rsidR="002320A1">
              <w:rPr>
                <w:noProof/>
              </w:rPr>
              <w:t>á</w:t>
            </w:r>
            <w:r w:rsidR="00A11F75">
              <w:rPr>
                <w:noProof/>
              </w:rPr>
              <w:t xml:space="preserve">ní nástrojů marketingového mixu. Absolutní většina dobrých lékařů pojem "marketingový mix" nezná, </w:t>
            </w:r>
            <w:r w:rsidR="002320A1">
              <w:rPr>
                <w:noProof/>
              </w:rPr>
              <w:t xml:space="preserve"> </w:t>
            </w:r>
            <w:r w:rsidR="00A11F75">
              <w:rPr>
                <w:noProof/>
              </w:rPr>
              <w:t xml:space="preserve">přesto poskytují kvalitní zdravotnické služby. Pravděpodobně proto, </w:t>
            </w:r>
            <w:r w:rsidR="002320A1">
              <w:rPr>
                <w:noProof/>
              </w:rPr>
              <w:t xml:space="preserve"> </w:t>
            </w:r>
            <w:r w:rsidR="00A11F75">
              <w:rPr>
                <w:noProof/>
              </w:rPr>
              <w:t xml:space="preserve">že nástroje marketingového mixu spontánně vnímají a </w:t>
            </w:r>
            <w:r w:rsidR="006131D0">
              <w:rPr>
                <w:noProof/>
              </w:rPr>
              <w:t xml:space="preserve"> prakticky </w:t>
            </w:r>
            <w:r w:rsidR="00A11F75">
              <w:rPr>
                <w:noProof/>
              </w:rPr>
              <w:t xml:space="preserve">využívají. </w:t>
            </w:r>
          </w:p>
          <w:p w:rsidR="006131D0" w:rsidRDefault="002320A1" w:rsidP="00A11F75">
            <w:pPr>
              <w:rPr>
                <w:noProof/>
              </w:rPr>
            </w:pPr>
            <w:r>
              <w:rPr>
                <w:noProof/>
              </w:rPr>
              <w:t xml:space="preserve">- </w:t>
            </w:r>
            <w:r w:rsidR="006131D0">
              <w:rPr>
                <w:noProof/>
              </w:rPr>
              <w:t xml:space="preserve">V subkapitole  2.2 </w:t>
            </w:r>
            <w:r>
              <w:rPr>
                <w:noProof/>
              </w:rPr>
              <w:t xml:space="preserve"> </w:t>
            </w:r>
            <w:r w:rsidR="006131D0">
              <w:rPr>
                <w:noProof/>
              </w:rPr>
              <w:t>na str. 19 je správně uvedeno, že</w:t>
            </w:r>
            <w:r w:rsidR="00563975">
              <w:rPr>
                <w:noProof/>
              </w:rPr>
              <w:t xml:space="preserve"> "...marketing ve zdravotnictví se od klasického  marketin</w:t>
            </w:r>
            <w:r>
              <w:rPr>
                <w:noProof/>
              </w:rPr>
              <w:t>g</w:t>
            </w:r>
            <w:r w:rsidR="00563975">
              <w:rPr>
                <w:noProof/>
              </w:rPr>
              <w:t>u v některých částech li</w:t>
            </w:r>
            <w:r>
              <w:rPr>
                <w:noProof/>
              </w:rPr>
              <w:t>ší</w:t>
            </w:r>
            <w:r w:rsidR="00563975">
              <w:rPr>
                <w:noProof/>
              </w:rPr>
              <w:t xml:space="preserve">. </w:t>
            </w:r>
            <w:r>
              <w:rPr>
                <w:noProof/>
              </w:rPr>
              <w:t>"</w:t>
            </w:r>
            <w:r w:rsidR="00563975">
              <w:rPr>
                <w:noProof/>
              </w:rPr>
              <w:t xml:space="preserve"> Jako příklad se zde uvádí jako odlišující  znak  dlouhodoběj</w:t>
            </w:r>
            <w:r w:rsidR="00E06D64">
              <w:rPr>
                <w:noProof/>
              </w:rPr>
              <w:t>š</w:t>
            </w:r>
            <w:r w:rsidR="00563975">
              <w:rPr>
                <w:noProof/>
              </w:rPr>
              <w:t>í strategické plány. Bez nich se však podnikatelská sféra v tržním hospodářství neobejde.</w:t>
            </w:r>
          </w:p>
          <w:p w:rsidR="00563975" w:rsidRDefault="002461C7" w:rsidP="00A11F75">
            <w:pPr>
              <w:rPr>
                <w:noProof/>
              </w:rPr>
            </w:pPr>
            <w:r>
              <w:rPr>
                <w:noProof/>
              </w:rPr>
              <w:t>- Str. 21: zde se uvádí v angličtině 4C a jejich  český ekvivalent. Chybí však u convenience.</w:t>
            </w:r>
          </w:p>
          <w:p w:rsidR="009D1FFF" w:rsidRDefault="002461C7" w:rsidP="009D1FFF">
            <w:r>
              <w:t xml:space="preserve">-  </w:t>
            </w:r>
            <w:r w:rsidR="009D1FFF">
              <w:t>Str. 41: bez zajímavosti by nebylo srovnání veřejných výdajů na</w:t>
            </w:r>
            <w:r w:rsidR="0016529A">
              <w:t xml:space="preserve"> </w:t>
            </w:r>
            <w:r w:rsidR="009D1FFF">
              <w:t>zdravotnictví</w:t>
            </w:r>
            <w:r w:rsidR="00E06D64">
              <w:t xml:space="preserve"> v ČR </w:t>
            </w:r>
            <w:r w:rsidR="009D1FFF">
              <w:t xml:space="preserve"> v poměru k HDP  s vybranými zeměmi EU.</w:t>
            </w:r>
          </w:p>
          <w:p w:rsidR="00CD3B2B" w:rsidRDefault="009D1FFF" w:rsidP="00CD3B2B">
            <w:r>
              <w:t>- Str. 41:  číselné údaje o výdajích na zdravotnictví v</w:t>
            </w:r>
            <w:r w:rsidR="00CD3B2B">
              <w:t> milionech Kč je dost neobvyklé a málo přehledné (246 916 mil. Kč). Lépe v miliardách.</w:t>
            </w:r>
          </w:p>
          <w:p w:rsidR="00E06D64" w:rsidRDefault="00CD3B2B" w:rsidP="002F220D">
            <w:r>
              <w:t xml:space="preserve">- Nejsem si jist, zda intimní informace uvedené na str. 46 </w:t>
            </w:r>
            <w:r w:rsidR="002F220D">
              <w:t>j</w:t>
            </w:r>
            <w:r>
              <w:t>menovitě u srovnávaných</w:t>
            </w:r>
            <w:r w:rsidR="0016529A">
              <w:t xml:space="preserve"> </w:t>
            </w:r>
            <w:r>
              <w:t>lékařů neměly být prezentovány jinou</w:t>
            </w:r>
            <w:r w:rsidR="002F220D">
              <w:t xml:space="preserve"> </w:t>
            </w:r>
            <w:r>
              <w:t>formou.</w:t>
            </w:r>
          </w:p>
          <w:p w:rsidR="00E06D64" w:rsidRDefault="00E06D64" w:rsidP="002F220D">
            <w:r>
              <w:t>- V Úvodu je porušeno pravidlo o neosobní dikci textu BP.</w:t>
            </w:r>
          </w:p>
          <w:p w:rsidR="00E06D64" w:rsidRDefault="00E06D64" w:rsidP="002F220D"/>
          <w:p w:rsidR="00C4600B" w:rsidRPr="005A16E2" w:rsidRDefault="00E06D64" w:rsidP="0016529A">
            <w:r>
              <w:t>BP jako celek hodnotím kladně</w:t>
            </w:r>
            <w:r w:rsidR="0016529A">
              <w:t>.</w:t>
            </w:r>
            <w:r>
              <w:t xml:space="preserve"> Studentka splnila zadání na velmi dobré úrovni.</w:t>
            </w:r>
            <w:r w:rsidR="00325B06"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970AB8" w:rsidRDefault="00325B06" w:rsidP="00970AB8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5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970AB8">
              <w:t>1</w:t>
            </w:r>
            <w:r w:rsidR="0016529A">
              <w:t xml:space="preserve">. </w:t>
            </w:r>
            <w:r w:rsidR="00970AB8">
              <w:t xml:space="preserve"> Str. 13: bylo by možno uvést a charakterizovat  nejvýznamnější vstupy do zdravotnického systému?</w:t>
            </w:r>
          </w:p>
          <w:p w:rsidR="00970AB8" w:rsidRDefault="00970AB8" w:rsidP="00970AB8">
            <w:r>
              <w:t xml:space="preserve">2. Kam </w:t>
            </w:r>
            <w:r w:rsidR="0016529A">
              <w:t xml:space="preserve">by </w:t>
            </w:r>
            <w:r>
              <w:t>bylo</w:t>
            </w:r>
            <w:r w:rsidR="0016529A">
              <w:t xml:space="preserve"> možno </w:t>
            </w:r>
            <w:r>
              <w:t xml:space="preserve"> umístit  na Obr. 1 na str. 18 služby poskytované uměleckými subjekty (např.  obrazová gale</w:t>
            </w:r>
            <w:r w:rsidR="0016529A">
              <w:t>rie</w:t>
            </w:r>
            <w:r>
              <w:t>)?</w:t>
            </w:r>
          </w:p>
          <w:p w:rsidR="002F2442" w:rsidRDefault="00970AB8" w:rsidP="00970AB8">
            <w:r>
              <w:t>Možno blíže objasnit tvrzení uvedené na str. 23, podle něhož</w:t>
            </w:r>
            <w:r w:rsidR="002F2442">
              <w:t xml:space="preserve"> zdravotnické služby mají tendenci ke klesání kvality?</w:t>
            </w:r>
          </w:p>
          <w:p w:rsidR="002F2442" w:rsidRDefault="002F2442" w:rsidP="00970AB8">
            <w:r>
              <w:t>- Jak byla k analytickým účelům využita metoda pozorování a jaké přinesla výsledky?</w:t>
            </w:r>
          </w:p>
          <w:p w:rsidR="00FC47F6" w:rsidRPr="005A16E2" w:rsidRDefault="00924F47" w:rsidP="00924F47">
            <w:r>
              <w:t xml:space="preserve">- </w:t>
            </w:r>
            <w:r w:rsidR="002F2442">
              <w:t>Bylo by možno podle názoru studentky využít z</w:t>
            </w:r>
            <w:r>
              <w:t>á</w:t>
            </w:r>
            <w:r w:rsidR="002F2442">
              <w:t>věry BP pro širší okruh praktických lékařů</w:t>
            </w:r>
            <w:r>
              <w:t>?</w:t>
            </w:r>
            <w:r w:rsidR="00325B06" w:rsidRPr="005A16E2">
              <w:fldChar w:fldCharType="end"/>
            </w:r>
            <w:bookmarkEnd w:id="5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3D305A" w:rsidRDefault="002B31BE" w:rsidP="004400F4">
      <w:pPr>
        <w:tabs>
          <w:tab w:val="right" w:pos="9360"/>
        </w:tabs>
      </w:pPr>
      <w:r w:rsidRPr="005A16E2">
        <w:t>Prác</w:t>
      </w:r>
      <w:r>
        <w:t>e splňuje kritéria</w:t>
      </w:r>
      <w:r w:rsidR="003D305A">
        <w:t xml:space="preserve"> pro obhajobu BP.</w:t>
      </w:r>
      <w:r w:rsidR="004400F4">
        <w:tab/>
      </w:r>
      <w:r w:rsidR="00325B06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4400F4" w:rsidRPr="00BB18F4">
        <w:instrText xml:space="preserve"> FORMCHECKBOX </w:instrText>
      </w:r>
      <w:r w:rsidR="00325B06" w:rsidRPr="00BB18F4">
        <w:fldChar w:fldCharType="end"/>
      </w:r>
    </w:p>
    <w:p w:rsidR="002B31BE" w:rsidRPr="005A16E2" w:rsidRDefault="003D305A" w:rsidP="003D305A">
      <w:pPr>
        <w:tabs>
          <w:tab w:val="right" w:pos="9360"/>
        </w:tabs>
      </w:pPr>
      <w:r>
        <w:tab/>
      </w:r>
    </w:p>
    <w:p w:rsidR="002B31BE" w:rsidRDefault="002B31BE" w:rsidP="002B31BE"/>
    <w:p w:rsidR="003D305A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2B31BE" w:rsidRPr="005A16E2" w:rsidRDefault="003D305A" w:rsidP="003D305A">
      <w:pPr>
        <w:tabs>
          <w:tab w:val="right" w:pos="9360"/>
        </w:tabs>
      </w:pPr>
      <w:r>
        <w:tab/>
      </w:r>
      <w:r w:rsidR="00325B06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2B31BE" w:rsidRPr="00BB18F4">
        <w:instrText xml:space="preserve"> FORMCHECKBOX </w:instrText>
      </w:r>
      <w:r w:rsidR="00325B06" w:rsidRPr="00BB18F4">
        <w:fldChar w:fldCharType="end"/>
      </w:r>
    </w:p>
    <w:p w:rsidR="00484642" w:rsidRDefault="00484642" w:rsidP="00484642"/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325B06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325B06" w:rsidRPr="005A16E2">
        <w:fldChar w:fldCharType="separate"/>
      </w:r>
      <w:r w:rsidR="002F2442">
        <w:rPr>
          <w:noProof/>
        </w:rPr>
        <w:t>21. 5. 2015</w:t>
      </w:r>
      <w:r w:rsidR="00325B06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3D305A">
      <w:pPr>
        <w:tabs>
          <w:tab w:val="left" w:pos="702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3D305A">
        <w:t>oponenta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F71ACD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F71ACD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272829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6B3F" w:rsidRDefault="007C6B3F">
      <w:r>
        <w:separator/>
      </w:r>
    </w:p>
  </w:endnote>
  <w:endnote w:type="continuationSeparator" w:id="1">
    <w:p w:rsidR="007C6B3F" w:rsidRDefault="007C6B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13E" w:rsidRDefault="00325B0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7113E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7113E" w:rsidRDefault="0037113E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13E" w:rsidRDefault="00325B0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7113E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924F47">
      <w:rPr>
        <w:rStyle w:val="slostrnky"/>
        <w:noProof/>
      </w:rPr>
      <w:t>2</w:t>
    </w:r>
    <w:r>
      <w:rPr>
        <w:rStyle w:val="slostrnky"/>
      </w:rPr>
      <w:fldChar w:fldCharType="end"/>
    </w:r>
  </w:p>
  <w:p w:rsidR="0037113E" w:rsidRDefault="0037113E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6B3F" w:rsidRDefault="007C6B3F">
      <w:r>
        <w:separator/>
      </w:r>
    </w:p>
  </w:footnote>
  <w:footnote w:type="continuationSeparator" w:id="1">
    <w:p w:rsidR="007C6B3F" w:rsidRDefault="007C6B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13E" w:rsidRPr="00AD6E20" w:rsidRDefault="0037113E">
    <w:pPr>
      <w:pStyle w:val="Zhlav"/>
      <w:rPr>
        <w:sz w:val="22"/>
        <w:szCs w:val="22"/>
      </w:rPr>
    </w:pPr>
    <w:r w:rsidRPr="00AD6E20">
      <w:rPr>
        <w:sz w:val="22"/>
        <w:szCs w:val="22"/>
      </w:rPr>
      <w:t>Příloha 5 - Posudek oponenta bakalářské práce</w:t>
    </w:r>
  </w:p>
  <w:p w:rsidR="0037113E" w:rsidRDefault="0037113E">
    <w:pPr>
      <w:pStyle w:val="Zhlav"/>
    </w:pPr>
  </w:p>
  <w:p w:rsidR="0037113E" w:rsidRPr="00AD6E20" w:rsidRDefault="0037113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4160882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3225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FC65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B1AC7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18EE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FE42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3013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7AED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C033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D7D0E46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85AA13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766318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ECC8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0EA1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A9A1E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DE7C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C8033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39A10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ocumentProtection w:edit="forms" w:enforcement="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03E01"/>
    <w:rsid w:val="000217E8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D7F8D"/>
    <w:rsid w:val="000E1F89"/>
    <w:rsid w:val="000F7E5B"/>
    <w:rsid w:val="00102068"/>
    <w:rsid w:val="00114A37"/>
    <w:rsid w:val="001277E0"/>
    <w:rsid w:val="00134694"/>
    <w:rsid w:val="0016529A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20A1"/>
    <w:rsid w:val="0023514B"/>
    <w:rsid w:val="002373A4"/>
    <w:rsid w:val="002461C7"/>
    <w:rsid w:val="00262DEC"/>
    <w:rsid w:val="00262FDC"/>
    <w:rsid w:val="00272829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2F220D"/>
    <w:rsid w:val="002F2442"/>
    <w:rsid w:val="003034A1"/>
    <w:rsid w:val="0031086C"/>
    <w:rsid w:val="003169E9"/>
    <w:rsid w:val="003202B4"/>
    <w:rsid w:val="00325B06"/>
    <w:rsid w:val="00341A50"/>
    <w:rsid w:val="00346740"/>
    <w:rsid w:val="00357AA0"/>
    <w:rsid w:val="00364205"/>
    <w:rsid w:val="00367CB4"/>
    <w:rsid w:val="0037113E"/>
    <w:rsid w:val="00392B91"/>
    <w:rsid w:val="003A154F"/>
    <w:rsid w:val="003B149B"/>
    <w:rsid w:val="003C7BF9"/>
    <w:rsid w:val="003D305A"/>
    <w:rsid w:val="003F244A"/>
    <w:rsid w:val="00404944"/>
    <w:rsid w:val="00404FDF"/>
    <w:rsid w:val="00410D54"/>
    <w:rsid w:val="00413BC5"/>
    <w:rsid w:val="00430A98"/>
    <w:rsid w:val="004400F4"/>
    <w:rsid w:val="00441D30"/>
    <w:rsid w:val="00445FA7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63975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131D0"/>
    <w:rsid w:val="00616F04"/>
    <w:rsid w:val="006223D4"/>
    <w:rsid w:val="006249AB"/>
    <w:rsid w:val="00633A68"/>
    <w:rsid w:val="00636FD2"/>
    <w:rsid w:val="00637686"/>
    <w:rsid w:val="00643C30"/>
    <w:rsid w:val="00653438"/>
    <w:rsid w:val="0067051A"/>
    <w:rsid w:val="00670B1C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5C26"/>
    <w:rsid w:val="007A7D1D"/>
    <w:rsid w:val="007B5833"/>
    <w:rsid w:val="007C6B3F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A71AE"/>
    <w:rsid w:val="008B4316"/>
    <w:rsid w:val="008D3264"/>
    <w:rsid w:val="008E265E"/>
    <w:rsid w:val="008E7EFD"/>
    <w:rsid w:val="00913C33"/>
    <w:rsid w:val="00924F47"/>
    <w:rsid w:val="00925805"/>
    <w:rsid w:val="00926401"/>
    <w:rsid w:val="00935D40"/>
    <w:rsid w:val="00950FFB"/>
    <w:rsid w:val="00970AB8"/>
    <w:rsid w:val="0098106B"/>
    <w:rsid w:val="009A03A0"/>
    <w:rsid w:val="009D1FFF"/>
    <w:rsid w:val="009D30AB"/>
    <w:rsid w:val="009D34B0"/>
    <w:rsid w:val="009D45D8"/>
    <w:rsid w:val="009E2A43"/>
    <w:rsid w:val="009F258B"/>
    <w:rsid w:val="00A02516"/>
    <w:rsid w:val="00A059A4"/>
    <w:rsid w:val="00A0747A"/>
    <w:rsid w:val="00A11F75"/>
    <w:rsid w:val="00A1602C"/>
    <w:rsid w:val="00A2306A"/>
    <w:rsid w:val="00A35D84"/>
    <w:rsid w:val="00A537BC"/>
    <w:rsid w:val="00A60DC7"/>
    <w:rsid w:val="00A71801"/>
    <w:rsid w:val="00A80060"/>
    <w:rsid w:val="00A8007F"/>
    <w:rsid w:val="00A96D15"/>
    <w:rsid w:val="00A97E25"/>
    <w:rsid w:val="00AA2277"/>
    <w:rsid w:val="00AA6E07"/>
    <w:rsid w:val="00AA7BFB"/>
    <w:rsid w:val="00AD6E20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3B2B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06D64"/>
    <w:rsid w:val="00E06DF6"/>
    <w:rsid w:val="00E10A99"/>
    <w:rsid w:val="00E2769A"/>
    <w:rsid w:val="00E3483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71ACD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25B06"/>
    <w:rPr>
      <w:sz w:val="24"/>
      <w:szCs w:val="24"/>
    </w:rPr>
  </w:style>
  <w:style w:type="paragraph" w:styleId="Nadpis1">
    <w:name w:val="heading 1"/>
    <w:basedOn w:val="Normln"/>
    <w:next w:val="Normln"/>
    <w:qFormat/>
    <w:rsid w:val="00325B06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325B06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325B06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325B06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325B06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325B06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325B06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325B06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325B06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325B06"/>
    <w:pPr>
      <w:ind w:firstLine="360"/>
    </w:pPr>
  </w:style>
  <w:style w:type="paragraph" w:styleId="Zkladntext">
    <w:name w:val="Body Text"/>
    <w:basedOn w:val="Normln"/>
    <w:rsid w:val="00325B06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325B06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325B06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325B0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25B06"/>
  </w:style>
  <w:style w:type="paragraph" w:styleId="Zkladntext2">
    <w:name w:val="Body Text 2"/>
    <w:basedOn w:val="Normln"/>
    <w:rsid w:val="00325B06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764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Josef Kacr</cp:lastModifiedBy>
  <cp:revision>2</cp:revision>
  <cp:lastPrinted>2012-01-24T13:56:00Z</cp:lastPrinted>
  <dcterms:created xsi:type="dcterms:W3CDTF">2014-05-23T08:14:00Z</dcterms:created>
  <dcterms:modified xsi:type="dcterms:W3CDTF">2014-05-23T08:14:00Z</dcterms:modified>
</cp:coreProperties>
</file>