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EB625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Křížová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EB625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Amatérští titulkáři a jejich podíl na počítačové kriminalitě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AB064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Tomáš Jilčík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B064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B064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A76400" w:rsidP="00B95E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BD4778" w:rsidP="00B95E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si pro svoje zpracování vybrala neomšelé, unikátní téma, které v současné době začne na</w:t>
            </w:r>
            <w:r w:rsidR="00A005F9">
              <w:rPr>
                <w:sz w:val="22"/>
                <w:szCs w:val="22"/>
              </w:rPr>
              <w:t xml:space="preserve">bývat na stále větším významu, </w:t>
            </w:r>
            <w:r>
              <w:rPr>
                <w:sz w:val="22"/>
                <w:szCs w:val="22"/>
              </w:rPr>
              <w:t xml:space="preserve">neboť se jedná o </w:t>
            </w:r>
            <w:r w:rsidR="00C417B4">
              <w:rPr>
                <w:sz w:val="22"/>
                <w:szCs w:val="22"/>
              </w:rPr>
              <w:t>jednu z</w:t>
            </w:r>
            <w:r>
              <w:rPr>
                <w:sz w:val="22"/>
                <w:szCs w:val="22"/>
              </w:rPr>
              <w:t xml:space="preserve"> oblast</w:t>
            </w:r>
            <w:r w:rsidR="00C417B4">
              <w:rPr>
                <w:sz w:val="22"/>
                <w:szCs w:val="22"/>
              </w:rPr>
              <w:t>í</w:t>
            </w:r>
            <w:r>
              <w:rPr>
                <w:sz w:val="22"/>
                <w:szCs w:val="22"/>
              </w:rPr>
              <w:t xml:space="preserve"> informačních technologií, </w:t>
            </w:r>
            <w:proofErr w:type="spellStart"/>
            <w:r>
              <w:rPr>
                <w:sz w:val="22"/>
                <w:szCs w:val="22"/>
              </w:rPr>
              <w:t>event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C417B4">
              <w:rPr>
                <w:sz w:val="22"/>
                <w:szCs w:val="22"/>
              </w:rPr>
              <w:t>jejího</w:t>
            </w:r>
            <w:r>
              <w:rPr>
                <w:sz w:val="22"/>
                <w:szCs w:val="22"/>
              </w:rPr>
              <w:t xml:space="preserve"> zneuž</w:t>
            </w:r>
            <w:r w:rsidR="00B95ECF">
              <w:rPr>
                <w:sz w:val="22"/>
                <w:szCs w:val="22"/>
              </w:rPr>
              <w:t>ívání</w:t>
            </w:r>
            <w:r>
              <w:rPr>
                <w:sz w:val="22"/>
                <w:szCs w:val="22"/>
              </w:rPr>
              <w:t xml:space="preserve">. Za přínos práce považuji poukázání na rozdíly ve skutečném nebo zdánlivém porušování zákonů </w:t>
            </w:r>
            <w:r w:rsidR="00452FC1">
              <w:rPr>
                <w:sz w:val="22"/>
                <w:szCs w:val="22"/>
              </w:rPr>
              <w:t>u amatérských titulkářů.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B95ECF" w:rsidP="00B95ECF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perspektivy (klady i zápory) využívání internetu v nejbližších letech?</w:t>
            </w:r>
          </w:p>
          <w:p w:rsidR="00B95ECF" w:rsidRPr="00B95ECF" w:rsidRDefault="00B95ECF" w:rsidP="00B95ECF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se může sociální pedagogika podílet na řešení problematiky související s problematikou amatérských titulkářů?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BD4778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AB0644">
              <w:rPr>
                <w:sz w:val="22"/>
                <w:szCs w:val="22"/>
              </w:rPr>
              <w:t>23.05. 2014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B0644">
              <w:rPr>
                <w:sz w:val="22"/>
                <w:szCs w:val="22"/>
              </w:rPr>
              <w:t xml:space="preserve">   PhDr. Tomáš Jilčík</w:t>
            </w:r>
          </w:p>
        </w:tc>
      </w:tr>
    </w:tbl>
    <w:p w:rsidR="000A6E67" w:rsidRDefault="000A6E67" w:rsidP="000A6E67">
      <w:pPr>
        <w:rPr>
          <w:b/>
        </w:rPr>
      </w:pPr>
    </w:p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794" w:rsidRDefault="00D52794" w:rsidP="000A6E67">
      <w:r>
        <w:separator/>
      </w:r>
    </w:p>
  </w:endnote>
  <w:endnote w:type="continuationSeparator" w:id="0">
    <w:p w:rsidR="00D52794" w:rsidRDefault="00D52794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794" w:rsidRDefault="00D52794" w:rsidP="000A6E67">
      <w:r>
        <w:separator/>
      </w:r>
    </w:p>
  </w:footnote>
  <w:footnote w:type="continuationSeparator" w:id="0">
    <w:p w:rsidR="00D52794" w:rsidRDefault="00D52794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C2D1890"/>
    <w:multiLevelType w:val="hybridMultilevel"/>
    <w:tmpl w:val="E84687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5C36"/>
    <w:rsid w:val="000A6E67"/>
    <w:rsid w:val="000C0702"/>
    <w:rsid w:val="0012378D"/>
    <w:rsid w:val="001E2D39"/>
    <w:rsid w:val="003B73E2"/>
    <w:rsid w:val="00452FC1"/>
    <w:rsid w:val="004D64BB"/>
    <w:rsid w:val="0053696C"/>
    <w:rsid w:val="00857908"/>
    <w:rsid w:val="008F3E5A"/>
    <w:rsid w:val="0096141E"/>
    <w:rsid w:val="009B3662"/>
    <w:rsid w:val="00A005F9"/>
    <w:rsid w:val="00A3419F"/>
    <w:rsid w:val="00A76400"/>
    <w:rsid w:val="00AB0644"/>
    <w:rsid w:val="00AD6E53"/>
    <w:rsid w:val="00B95ECF"/>
    <w:rsid w:val="00BB6CCA"/>
    <w:rsid w:val="00BD4778"/>
    <w:rsid w:val="00C417B4"/>
    <w:rsid w:val="00D52794"/>
    <w:rsid w:val="00EB6258"/>
    <w:rsid w:val="00F3074B"/>
    <w:rsid w:val="00F63AFF"/>
    <w:rsid w:val="00FF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cp:lastPrinted>2014-05-26T14:14:00Z</cp:lastPrinted>
  <dcterms:created xsi:type="dcterms:W3CDTF">2014-05-27T06:15:00Z</dcterms:created>
  <dcterms:modified xsi:type="dcterms:W3CDTF">2014-05-27T06:15:00Z</dcterms:modified>
</cp:coreProperties>
</file>