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302709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02709">
        <w:fldChar w:fldCharType="separate"/>
      </w:r>
      <w:r w:rsidR="00302709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30270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02709" w:rsidRPr="00F506F8">
        <w:rPr>
          <w:b/>
          <w:i/>
          <w:sz w:val="22"/>
          <w:szCs w:val="22"/>
        </w:rPr>
      </w:r>
      <w:r w:rsidR="00302709" w:rsidRPr="00F506F8">
        <w:rPr>
          <w:b/>
          <w:i/>
          <w:sz w:val="22"/>
          <w:szCs w:val="22"/>
        </w:rPr>
        <w:fldChar w:fldCharType="separate"/>
      </w:r>
      <w:r w:rsidR="00380964">
        <w:rPr>
          <w:b/>
          <w:i/>
          <w:sz w:val="22"/>
          <w:szCs w:val="22"/>
        </w:rPr>
        <w:t xml:space="preserve">Bc. </w:t>
      </w:r>
      <w:r w:rsidR="003A2442">
        <w:rPr>
          <w:b/>
          <w:i/>
          <w:sz w:val="22"/>
          <w:szCs w:val="22"/>
        </w:rPr>
        <w:t xml:space="preserve">Michaela </w:t>
      </w:r>
      <w:proofErr w:type="spellStart"/>
      <w:r w:rsidR="003A2442">
        <w:rPr>
          <w:b/>
          <w:i/>
          <w:sz w:val="22"/>
          <w:szCs w:val="22"/>
        </w:rPr>
        <w:t>Timanová</w:t>
      </w:r>
      <w:proofErr w:type="spellEnd"/>
      <w:r w:rsidR="00302709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302709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02709">
        <w:fldChar w:fldCharType="separate"/>
      </w:r>
      <w:r w:rsidR="00302709">
        <w:fldChar w:fldCharType="end"/>
      </w:r>
      <w:bookmarkEnd w:id="3"/>
      <w:r>
        <w:t xml:space="preserve"> DP:</w:t>
      </w:r>
      <w:bookmarkStart w:id="4" w:name="Text2"/>
      <w:r w:rsidR="0030270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02709" w:rsidRPr="00F506F8">
        <w:rPr>
          <w:b/>
          <w:i/>
          <w:sz w:val="22"/>
          <w:szCs w:val="22"/>
        </w:rPr>
      </w:r>
      <w:r w:rsidR="00302709" w:rsidRPr="00F506F8">
        <w:rPr>
          <w:b/>
          <w:i/>
          <w:sz w:val="22"/>
          <w:szCs w:val="22"/>
        </w:rPr>
        <w:fldChar w:fldCharType="separate"/>
      </w:r>
      <w:r w:rsidR="00380964">
        <w:rPr>
          <w:b/>
          <w:i/>
          <w:sz w:val="22"/>
          <w:szCs w:val="22"/>
        </w:rPr>
        <w:t>doc. Ing. Roman Zámečník, PhD.</w:t>
      </w:r>
      <w:r w:rsidR="00302709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30270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02709" w:rsidRPr="00F506F8">
        <w:rPr>
          <w:b/>
          <w:i/>
          <w:sz w:val="22"/>
          <w:szCs w:val="22"/>
        </w:rPr>
      </w:r>
      <w:r w:rsidR="00302709" w:rsidRPr="00F506F8">
        <w:rPr>
          <w:b/>
          <w:i/>
          <w:sz w:val="22"/>
          <w:szCs w:val="22"/>
        </w:rPr>
        <w:fldChar w:fldCharType="separate"/>
      </w:r>
      <w:r w:rsidR="00380964">
        <w:rPr>
          <w:b/>
          <w:i/>
          <w:sz w:val="22"/>
          <w:szCs w:val="22"/>
        </w:rPr>
        <w:t>2014/15</w:t>
      </w:r>
      <w:r w:rsidR="00302709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30270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02709" w:rsidRPr="007358A5">
        <w:rPr>
          <w:b/>
          <w:i/>
          <w:sz w:val="22"/>
          <w:szCs w:val="22"/>
        </w:rPr>
      </w:r>
      <w:r w:rsidR="00302709" w:rsidRPr="007358A5">
        <w:rPr>
          <w:b/>
          <w:i/>
          <w:sz w:val="22"/>
          <w:szCs w:val="22"/>
        </w:rPr>
        <w:fldChar w:fldCharType="separate"/>
      </w:r>
      <w:r w:rsidR="003A2442">
        <w:rPr>
          <w:b/>
          <w:i/>
          <w:sz w:val="22"/>
          <w:szCs w:val="22"/>
        </w:rPr>
        <w:t xml:space="preserve">Projekt strategického hodnocení výkonnosti společnosti </w:t>
      </w:r>
      <w:proofErr w:type="spellStart"/>
      <w:r w:rsidR="003A2442">
        <w:rPr>
          <w:b/>
          <w:i/>
          <w:sz w:val="22"/>
          <w:szCs w:val="22"/>
        </w:rPr>
        <w:t>Nestlé</w:t>
      </w:r>
      <w:proofErr w:type="spellEnd"/>
      <w:r w:rsidR="003A2442">
        <w:rPr>
          <w:b/>
          <w:i/>
          <w:sz w:val="22"/>
          <w:szCs w:val="22"/>
        </w:rPr>
        <w:t xml:space="preserve"> pomocí </w:t>
      </w:r>
      <w:proofErr w:type="spellStart"/>
      <w:r w:rsidR="003A2442">
        <w:rPr>
          <w:b/>
          <w:i/>
          <w:sz w:val="22"/>
          <w:szCs w:val="22"/>
        </w:rPr>
        <w:t>Balanced</w:t>
      </w:r>
      <w:proofErr w:type="spellEnd"/>
      <w:r w:rsidR="003A2442">
        <w:rPr>
          <w:b/>
          <w:i/>
          <w:sz w:val="22"/>
          <w:szCs w:val="22"/>
        </w:rPr>
        <w:t xml:space="preserve"> </w:t>
      </w:r>
      <w:proofErr w:type="spellStart"/>
      <w:r w:rsidR="003A2442">
        <w:rPr>
          <w:b/>
          <w:i/>
          <w:sz w:val="22"/>
          <w:szCs w:val="22"/>
        </w:rPr>
        <w:t>ScoreCard</w:t>
      </w:r>
      <w:proofErr w:type="spellEnd"/>
      <w:r w:rsidR="003A2442">
        <w:rPr>
          <w:b/>
          <w:i/>
          <w:sz w:val="22"/>
          <w:szCs w:val="22"/>
        </w:rPr>
        <w:t xml:space="preserve"> </w:t>
      </w:r>
      <w:r w:rsidR="00302709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0270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44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30270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44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30270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44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0270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44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0270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0270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0270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30270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0270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0270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0270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30270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30270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30270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30270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0270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0270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0270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30270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0270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0F5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302709" w:rsidP="00300F5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00F5D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C7004" w:rsidRDefault="00302709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C7004">
        <w:rPr>
          <w:i/>
          <w:noProof/>
        </w:rPr>
        <w:t>Předložená diplomová práce je na průměrné úrovni. K práci mám následující připomínky:</w:t>
      </w:r>
    </w:p>
    <w:p w:rsidR="002C7004" w:rsidRDefault="002C7004" w:rsidP="00750650">
      <w:pPr>
        <w:rPr>
          <w:i/>
        </w:rPr>
      </w:pPr>
      <w:r>
        <w:rPr>
          <w:i/>
        </w:rPr>
        <w:t>- občas není použita vhodná terminologie - např. BSC není metoda.</w:t>
      </w:r>
    </w:p>
    <w:p w:rsidR="002C7004" w:rsidRDefault="002C7004" w:rsidP="00750650">
      <w:pPr>
        <w:rPr>
          <w:i/>
        </w:rPr>
      </w:pPr>
      <w:r w:rsidRPr="002C7004">
        <w:rPr>
          <w:i/>
        </w:rPr>
        <w:t>- v teoretické části zabírá problematika finanční an</w:t>
      </w:r>
      <w:r w:rsidR="006B0892">
        <w:rPr>
          <w:i/>
        </w:rPr>
        <w:t>a</w:t>
      </w:r>
      <w:r w:rsidRPr="002C7004">
        <w:rPr>
          <w:i/>
        </w:rPr>
        <w:t xml:space="preserve">lýzy, vzhledem k zaměření práce, zbytečně velkou část. </w:t>
      </w:r>
    </w:p>
    <w:p w:rsidR="002C7004" w:rsidRDefault="002C7004" w:rsidP="00750650">
      <w:pPr>
        <w:rPr>
          <w:i/>
        </w:rPr>
      </w:pPr>
      <w:r>
        <w:rPr>
          <w:i/>
        </w:rPr>
        <w:t>- formátování kapitoly 3 (str. 26)!</w:t>
      </w:r>
    </w:p>
    <w:p w:rsidR="002C7004" w:rsidRDefault="002C7004" w:rsidP="00750650">
      <w:pPr>
        <w:rPr>
          <w:i/>
        </w:rPr>
      </w:pPr>
      <w:r>
        <w:rPr>
          <w:i/>
        </w:rPr>
        <w:t xml:space="preserve">- </w:t>
      </w:r>
      <w:r w:rsidR="00334620">
        <w:rPr>
          <w:i/>
        </w:rPr>
        <w:t>kapitola 1.2.2 Moderní metody měření výkonnosti podniku už dávno nepatří mezi aktuální.</w:t>
      </w:r>
    </w:p>
    <w:p w:rsidR="00334620" w:rsidRDefault="00334620" w:rsidP="00750650">
      <w:pPr>
        <w:rPr>
          <w:i/>
        </w:rPr>
      </w:pPr>
      <w:r>
        <w:rPr>
          <w:i/>
        </w:rPr>
        <w:t>- postrádám shrnutí teoretické části.</w:t>
      </w:r>
    </w:p>
    <w:p w:rsidR="00334620" w:rsidRDefault="00334620" w:rsidP="00750650">
      <w:pPr>
        <w:rPr>
          <w:i/>
        </w:rPr>
      </w:pPr>
      <w:r>
        <w:rPr>
          <w:i/>
        </w:rPr>
        <w:t>- ukazatele finanční analýzy nejsou porovnány s odvětvovými průměry či doporučenými hodnotami.</w:t>
      </w:r>
    </w:p>
    <w:p w:rsidR="00334620" w:rsidRDefault="00334620" w:rsidP="00750650">
      <w:pPr>
        <w:rPr>
          <w:i/>
        </w:rPr>
      </w:pPr>
      <w:r>
        <w:rPr>
          <w:i/>
        </w:rPr>
        <w:t>- postrádám ucelenou analýzu dosavadního hodnocení výkonnosti a strategického řízení analyzované společnosti.</w:t>
      </w:r>
    </w:p>
    <w:p w:rsidR="00334620" w:rsidRDefault="00334620" w:rsidP="00750650">
      <w:pPr>
        <w:rPr>
          <w:i/>
        </w:rPr>
      </w:pPr>
      <w:r>
        <w:rPr>
          <w:i/>
        </w:rPr>
        <w:t>- chybí podrobnější popis jednoho ze základních pilířů BSC - provázání s odměňováním.</w:t>
      </w:r>
    </w:p>
    <w:p w:rsidR="00334620" w:rsidRDefault="00334620" w:rsidP="00750650">
      <w:pPr>
        <w:rPr>
          <w:i/>
        </w:rPr>
      </w:pPr>
      <w:r>
        <w:rPr>
          <w:i/>
        </w:rPr>
        <w:t>- není zde vůbec řešena problematika informačního zabezpečení BSC (propojení BSC s IS).</w:t>
      </w:r>
    </w:p>
    <w:p w:rsidR="00334620" w:rsidRDefault="00334620" w:rsidP="00750650">
      <w:pPr>
        <w:rPr>
          <w:i/>
        </w:rPr>
      </w:pPr>
      <w:r>
        <w:rPr>
          <w:i/>
        </w:rPr>
        <w:t>- řada analýz je sice zpracována důkladně, ale z hlediska cíle jsou méně důležité (např. SWOT, PESTLE) - v práci by měla zabírat menší podíl.</w:t>
      </w:r>
    </w:p>
    <w:p w:rsidR="00334620" w:rsidRDefault="00334620" w:rsidP="00750650">
      <w:pPr>
        <w:rPr>
          <w:i/>
        </w:rPr>
      </w:pPr>
      <w:r>
        <w:rPr>
          <w:i/>
        </w:rPr>
        <w:t xml:space="preserve">- naopak by třeba měla být rozšířena část věnující se </w:t>
      </w:r>
      <w:r w:rsidR="00244A09">
        <w:rPr>
          <w:i/>
        </w:rPr>
        <w:t>tvorbě strategické mapy.</w:t>
      </w:r>
    </w:p>
    <w:p w:rsidR="006B0892" w:rsidRDefault="006B0892" w:rsidP="00750650">
      <w:pPr>
        <w:rPr>
          <w:i/>
        </w:rPr>
      </w:pPr>
      <w:r>
        <w:rPr>
          <w:i/>
        </w:rPr>
        <w:t>Otázky k obhajobě:</w:t>
      </w:r>
    </w:p>
    <w:p w:rsidR="006B0892" w:rsidRDefault="006B0892" w:rsidP="00750650">
      <w:pPr>
        <w:rPr>
          <w:i/>
        </w:rPr>
      </w:pPr>
      <w:r>
        <w:rPr>
          <w:i/>
        </w:rPr>
        <w:t>1. Co si představujete pod pojmem optimalizace?</w:t>
      </w:r>
    </w:p>
    <w:p w:rsidR="006B0892" w:rsidRDefault="006B0892" w:rsidP="00750650">
      <w:pPr>
        <w:rPr>
          <w:i/>
        </w:rPr>
      </w:pPr>
      <w:r>
        <w:rPr>
          <w:i/>
        </w:rPr>
        <w:t>2. Jak definuje výkonnost v práci Vámi uváděný koncept EFQM?</w:t>
      </w:r>
    </w:p>
    <w:p w:rsidR="006B0892" w:rsidRDefault="006B0892" w:rsidP="00750650">
      <w:pPr>
        <w:rPr>
          <w:i/>
        </w:rPr>
      </w:pPr>
      <w:r>
        <w:rPr>
          <w:i/>
        </w:rPr>
        <w:t>3. Pokuste se ekonomicky kvantifikovat Vámi avizované přínosy projektu.</w:t>
      </w:r>
    </w:p>
    <w:p w:rsidR="006B0892" w:rsidRDefault="006B0892" w:rsidP="00750650">
      <w:pPr>
        <w:rPr>
          <w:i/>
        </w:rPr>
      </w:pPr>
    </w:p>
    <w:p w:rsidR="00845B98" w:rsidRPr="00AE58C9" w:rsidRDefault="00302709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30270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02709">
        <w:rPr>
          <w:i/>
        </w:rPr>
      </w:r>
      <w:r w:rsidR="00302709">
        <w:rPr>
          <w:i/>
        </w:rPr>
        <w:fldChar w:fldCharType="separate"/>
      </w:r>
      <w:r w:rsidR="00302709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30270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B0892">
        <w:rPr>
          <w:i/>
        </w:rPr>
      </w:r>
      <w:r w:rsidR="00302709">
        <w:rPr>
          <w:i/>
        </w:rPr>
        <w:fldChar w:fldCharType="separate"/>
      </w:r>
      <w:r w:rsidR="0030270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1" w:name="Text10"/>
      <w:proofErr w:type="gramStart"/>
      <w:r w:rsidR="0030270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302709" w:rsidRPr="00936F44">
        <w:rPr>
          <w:i/>
        </w:rPr>
      </w:r>
      <w:r w:rsidR="00302709" w:rsidRPr="00936F44">
        <w:rPr>
          <w:i/>
        </w:rPr>
        <w:fldChar w:fldCharType="separate"/>
      </w:r>
      <w:r w:rsidR="006B0892">
        <w:rPr>
          <w:i/>
          <w:noProof/>
        </w:rPr>
        <w:t>4.5.2015</w:t>
      </w:r>
      <w:r w:rsidR="00302709" w:rsidRPr="00936F44">
        <w:rPr>
          <w:i/>
        </w:rPr>
        <w:fldChar w:fldCharType="end"/>
      </w:r>
      <w:bookmarkEnd w:id="11"/>
      <w:proofErr w:type="gramEnd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302709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02709">
        <w:fldChar w:fldCharType="separate"/>
      </w:r>
      <w:r w:rsidR="00302709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8F2" w:rsidRDefault="001758F2">
      <w:r>
        <w:separator/>
      </w:r>
    </w:p>
  </w:endnote>
  <w:endnote w:type="continuationSeparator" w:id="0">
    <w:p w:rsidR="001758F2" w:rsidRDefault="00175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8F2" w:rsidRDefault="001758F2">
      <w:r>
        <w:separator/>
      </w:r>
    </w:p>
  </w:footnote>
  <w:footnote w:type="continuationSeparator" w:id="0">
    <w:p w:rsidR="001758F2" w:rsidRDefault="001758F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C21A9"/>
    <w:rsid w:val="000E1EDC"/>
    <w:rsid w:val="00106C36"/>
    <w:rsid w:val="00107EC6"/>
    <w:rsid w:val="00124BFC"/>
    <w:rsid w:val="00131458"/>
    <w:rsid w:val="00132C42"/>
    <w:rsid w:val="00133D44"/>
    <w:rsid w:val="0016014F"/>
    <w:rsid w:val="001744E5"/>
    <w:rsid w:val="001758F2"/>
    <w:rsid w:val="001A6F9F"/>
    <w:rsid w:val="001B5B85"/>
    <w:rsid w:val="001C1C93"/>
    <w:rsid w:val="001D610C"/>
    <w:rsid w:val="001E0D4A"/>
    <w:rsid w:val="002126D4"/>
    <w:rsid w:val="00240D6D"/>
    <w:rsid w:val="0024111B"/>
    <w:rsid w:val="00244A09"/>
    <w:rsid w:val="00246CC0"/>
    <w:rsid w:val="002639CA"/>
    <w:rsid w:val="00292769"/>
    <w:rsid w:val="00296250"/>
    <w:rsid w:val="002A4678"/>
    <w:rsid w:val="002B5820"/>
    <w:rsid w:val="002C7004"/>
    <w:rsid w:val="002E04A7"/>
    <w:rsid w:val="00300F5D"/>
    <w:rsid w:val="00302709"/>
    <w:rsid w:val="00314823"/>
    <w:rsid w:val="00334620"/>
    <w:rsid w:val="00347E98"/>
    <w:rsid w:val="003526FB"/>
    <w:rsid w:val="00380964"/>
    <w:rsid w:val="003818AE"/>
    <w:rsid w:val="003A2442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0892"/>
    <w:rsid w:val="006E1490"/>
    <w:rsid w:val="006E152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4A70"/>
    <w:rsid w:val="00936F44"/>
    <w:rsid w:val="00971DE0"/>
    <w:rsid w:val="00983820"/>
    <w:rsid w:val="009C0583"/>
    <w:rsid w:val="009D3840"/>
    <w:rsid w:val="00A0709B"/>
    <w:rsid w:val="00A11E00"/>
    <w:rsid w:val="00A35E16"/>
    <w:rsid w:val="00A421F7"/>
    <w:rsid w:val="00A57D9B"/>
    <w:rsid w:val="00A82079"/>
    <w:rsid w:val="00A925F6"/>
    <w:rsid w:val="00AC6D49"/>
    <w:rsid w:val="00AD4967"/>
    <w:rsid w:val="00AD7083"/>
    <w:rsid w:val="00AE58C9"/>
    <w:rsid w:val="00B23519"/>
    <w:rsid w:val="00B3178F"/>
    <w:rsid w:val="00B6346A"/>
    <w:rsid w:val="00BF3CC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507DCDE-306C-4E12-B3D9-A9A8A429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zamecnik</cp:lastModifiedBy>
  <cp:revision>6</cp:revision>
  <cp:lastPrinted>2014-07-24T08:52:00Z</cp:lastPrinted>
  <dcterms:created xsi:type="dcterms:W3CDTF">2015-05-06T09:00:00Z</dcterms:created>
  <dcterms:modified xsi:type="dcterms:W3CDTF">2015-05-06T09:49:00Z</dcterms:modified>
</cp:coreProperties>
</file>