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2E75A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Tomáš Burgr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2E75A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zážitkové pedagogiky a herních programů ve výchově a vzdělávání dětí a mládeže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FF5C4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Helena </w:t>
            </w:r>
            <w:proofErr w:type="spellStart"/>
            <w:r>
              <w:rPr>
                <w:sz w:val="22"/>
                <w:szCs w:val="22"/>
              </w:rPr>
              <w:t>Skarupská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2E75A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2E75A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2E75A9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2E75A9">
              <w:rPr>
                <w:strike/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2E75A9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2E75A9" w:rsidRDefault="005C219A" w:rsidP="00C50B27">
            <w:pPr>
              <w:jc w:val="center"/>
              <w:rPr>
                <w:sz w:val="22"/>
                <w:szCs w:val="22"/>
                <w:vertAlign w:val="subscript"/>
              </w:rPr>
            </w:pPr>
            <w:r w:rsidRPr="002E75A9">
              <w:rPr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2E75A9" w:rsidRDefault="005C219A" w:rsidP="00C50B27">
            <w:pPr>
              <w:jc w:val="center"/>
              <w:rPr>
                <w:sz w:val="22"/>
                <w:szCs w:val="22"/>
                <w:vertAlign w:val="subscript"/>
              </w:rPr>
            </w:pPr>
            <w:r w:rsidRPr="002E75A9">
              <w:rPr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2E75A9" w:rsidRDefault="005C219A" w:rsidP="00C50B27">
            <w:pPr>
              <w:jc w:val="center"/>
              <w:rPr>
                <w:sz w:val="22"/>
                <w:szCs w:val="22"/>
                <w:vertAlign w:val="subscript"/>
              </w:rPr>
            </w:pPr>
            <w:r w:rsidRPr="002E75A9">
              <w:rPr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2E75A9" w:rsidRDefault="005C219A" w:rsidP="00C50B27">
            <w:pPr>
              <w:jc w:val="center"/>
              <w:rPr>
                <w:sz w:val="22"/>
                <w:szCs w:val="22"/>
                <w:vertAlign w:val="subscript"/>
              </w:rPr>
            </w:pPr>
            <w:r w:rsidRPr="002E75A9">
              <w:rPr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2E75A9" w:rsidRDefault="005C219A" w:rsidP="00C50B27">
            <w:pPr>
              <w:jc w:val="center"/>
              <w:rPr>
                <w:sz w:val="22"/>
                <w:szCs w:val="22"/>
                <w:vertAlign w:val="subscript"/>
              </w:rPr>
            </w:pPr>
            <w:r w:rsidRPr="002E75A9">
              <w:rPr>
                <w:sz w:val="22"/>
                <w:szCs w:val="22"/>
                <w:vertAlign w:val="subscript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2E75A9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2E75A9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2E75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671225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67122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671225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67122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671225" w:rsidRDefault="00B411DB" w:rsidP="00514664">
            <w:pPr>
              <w:jc w:val="center"/>
              <w:rPr>
                <w:b/>
                <w:sz w:val="22"/>
                <w:szCs w:val="22"/>
              </w:rPr>
            </w:pPr>
            <w:r w:rsidRPr="0067122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671225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67122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FF5C43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FF5C4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FF5C43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FF5C43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FF5C43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FF5C43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FF5C43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FF5C43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FF5C43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FF5C43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FF5C43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FF5C43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67122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Předložená práce vypovídá o zájmu autora o tuto problematiku. Škoda, že práce neobsahuje diskusi a doporučení pro praxi. Autor pracuje s projektem, na jehož přípravě a realizaci se aktivně podílel.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67122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je postavení zážitkové pedagogiky v rámci práce se sociálně znevýhodněnými?</w:t>
            </w:r>
          </w:p>
          <w:p w:rsidR="00B411DB" w:rsidRPr="00C50B27" w:rsidRDefault="0067122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Lze aplikovat zážitkovou pedagogiku jako metodu pro resocializaci dětí a mládeže s rizikovým chováním?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671225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671225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671225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67122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671225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671225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671225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671225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671225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671225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671225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671225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F5C43">
              <w:rPr>
                <w:sz w:val="22"/>
                <w:szCs w:val="22"/>
              </w:rPr>
              <w:t xml:space="preserve"> 1. května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>
      <w:bookmarkStart w:id="0" w:name="_GoBack"/>
      <w:bookmarkEnd w:id="0"/>
    </w:p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77" w:rsidRDefault="003D4377">
      <w:r>
        <w:separator/>
      </w:r>
    </w:p>
  </w:endnote>
  <w:endnote w:type="continuationSeparator" w:id="0">
    <w:p w:rsidR="003D4377" w:rsidRDefault="003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77" w:rsidRDefault="003D4377">
      <w:r>
        <w:separator/>
      </w:r>
    </w:p>
  </w:footnote>
  <w:footnote w:type="continuationSeparator" w:id="0">
    <w:p w:rsidR="003D4377" w:rsidRDefault="003D4377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E3"/>
    <w:rsid w:val="002E75A9"/>
    <w:rsid w:val="00362AB0"/>
    <w:rsid w:val="003D4377"/>
    <w:rsid w:val="003F5DA2"/>
    <w:rsid w:val="00415685"/>
    <w:rsid w:val="00512982"/>
    <w:rsid w:val="00514664"/>
    <w:rsid w:val="00526D47"/>
    <w:rsid w:val="0055255D"/>
    <w:rsid w:val="005C219A"/>
    <w:rsid w:val="00671225"/>
    <w:rsid w:val="006847E2"/>
    <w:rsid w:val="006B526A"/>
    <w:rsid w:val="0070056B"/>
    <w:rsid w:val="007146E3"/>
    <w:rsid w:val="00B411DB"/>
    <w:rsid w:val="00BA3203"/>
    <w:rsid w:val="00C50B27"/>
    <w:rsid w:val="00DC1BF5"/>
    <w:rsid w:val="00E709EA"/>
    <w:rsid w:val="00E83040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UPSKA\Downloads\POSUDEK%20VEDOUC&#205;HO%20DIPLOMOV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Skarupská Helena</dc:creator>
  <cp:lastModifiedBy>Helena</cp:lastModifiedBy>
  <cp:revision>2</cp:revision>
  <cp:lastPrinted>2012-04-25T08:21:00Z</cp:lastPrinted>
  <dcterms:created xsi:type="dcterms:W3CDTF">2015-05-02T15:38:00Z</dcterms:created>
  <dcterms:modified xsi:type="dcterms:W3CDTF">2015-05-02T15:38:00Z</dcterms:modified>
</cp:coreProperties>
</file>