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F2424D">
              <w:rPr>
                <w:b/>
                <w:sz w:val="22"/>
                <w:szCs w:val="22"/>
              </w:rPr>
              <w:t>BAKALÁŘSKÉ</w:t>
            </w:r>
            <w:r w:rsidR="00F2424D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5D44" w:rsidP="00446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Hendrychová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5D44" w:rsidP="0070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hodnotové orientace studentů Fakulty technologické a Fakulty humanitních studií Univerzity Tomáše 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54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10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72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43C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529F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529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E35" w:rsidRDefault="00B411DB" w:rsidP="00362AB0">
            <w:pPr>
              <w:rPr>
                <w:b/>
                <w:sz w:val="18"/>
                <w:szCs w:val="18"/>
              </w:rPr>
            </w:pPr>
            <w:r w:rsidRPr="002E5E35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Pr="002E5E35" w:rsidRDefault="00DC045D" w:rsidP="00DC045D">
            <w:pPr>
              <w:rPr>
                <w:b/>
                <w:sz w:val="20"/>
                <w:szCs w:val="20"/>
              </w:rPr>
            </w:pPr>
            <w:r w:rsidRPr="002E5E35">
              <w:rPr>
                <w:b/>
                <w:sz w:val="20"/>
                <w:szCs w:val="20"/>
                <w:u w:val="single"/>
              </w:rPr>
              <w:t>Silné stránky práce</w:t>
            </w:r>
            <w:r w:rsidRPr="002E5E35">
              <w:rPr>
                <w:b/>
                <w:sz w:val="20"/>
                <w:szCs w:val="20"/>
              </w:rPr>
              <w:t xml:space="preserve">: </w:t>
            </w:r>
          </w:p>
          <w:p w:rsidR="001F2983" w:rsidRPr="005529F8" w:rsidRDefault="003C3634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29F8">
              <w:rPr>
                <w:sz w:val="20"/>
                <w:szCs w:val="20"/>
              </w:rPr>
              <w:t xml:space="preserve">Málo </w:t>
            </w:r>
            <w:r w:rsidR="000201E5" w:rsidRPr="005529F8">
              <w:rPr>
                <w:sz w:val="20"/>
                <w:szCs w:val="20"/>
              </w:rPr>
              <w:t>frekventovan</w:t>
            </w:r>
            <w:r w:rsidRPr="005529F8">
              <w:rPr>
                <w:sz w:val="20"/>
                <w:szCs w:val="20"/>
              </w:rPr>
              <w:t xml:space="preserve">é téma mezi </w:t>
            </w:r>
            <w:r w:rsidR="000201E5" w:rsidRPr="005529F8">
              <w:rPr>
                <w:sz w:val="20"/>
                <w:szCs w:val="20"/>
              </w:rPr>
              <w:t>bakalářskými pracemi</w:t>
            </w:r>
            <w:r w:rsidR="001F2983" w:rsidRPr="005529F8">
              <w:rPr>
                <w:sz w:val="20"/>
                <w:szCs w:val="20"/>
              </w:rPr>
              <w:t xml:space="preserve">; </w:t>
            </w:r>
          </w:p>
          <w:p w:rsidR="003A585C" w:rsidRPr="005529F8" w:rsidRDefault="003C3634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29F8">
              <w:rPr>
                <w:sz w:val="20"/>
                <w:szCs w:val="20"/>
              </w:rPr>
              <w:t xml:space="preserve">Solidní </w:t>
            </w:r>
            <w:r w:rsidR="00C512F7" w:rsidRPr="005529F8">
              <w:rPr>
                <w:sz w:val="20"/>
                <w:szCs w:val="20"/>
              </w:rPr>
              <w:t>komun</w:t>
            </w:r>
            <w:r w:rsidRPr="005529F8">
              <w:rPr>
                <w:sz w:val="20"/>
                <w:szCs w:val="20"/>
              </w:rPr>
              <w:t xml:space="preserve">ikace s odbornou literaturou. </w:t>
            </w:r>
          </w:p>
          <w:p w:rsidR="008668E0" w:rsidRPr="005529F8" w:rsidRDefault="005245B2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29F8">
              <w:rPr>
                <w:sz w:val="20"/>
                <w:szCs w:val="20"/>
              </w:rPr>
              <w:t>D</w:t>
            </w:r>
            <w:r w:rsidR="000A69C5" w:rsidRPr="005529F8">
              <w:rPr>
                <w:sz w:val="20"/>
                <w:szCs w:val="20"/>
              </w:rPr>
              <w:t xml:space="preserve">održení </w:t>
            </w:r>
            <w:r w:rsidR="005529F8" w:rsidRPr="005529F8">
              <w:rPr>
                <w:sz w:val="20"/>
                <w:szCs w:val="20"/>
              </w:rPr>
              <w:t xml:space="preserve">citačních </w:t>
            </w:r>
            <w:r w:rsidR="00C512F7" w:rsidRPr="005529F8">
              <w:rPr>
                <w:sz w:val="20"/>
                <w:szCs w:val="20"/>
              </w:rPr>
              <w:t>norem</w:t>
            </w:r>
            <w:r w:rsidR="005529F8" w:rsidRPr="005529F8">
              <w:rPr>
                <w:sz w:val="20"/>
                <w:szCs w:val="20"/>
              </w:rPr>
              <w:t xml:space="preserve">. </w:t>
            </w:r>
          </w:p>
          <w:p w:rsidR="005529F8" w:rsidRPr="005529F8" w:rsidRDefault="005529F8" w:rsidP="005529F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29F8">
              <w:rPr>
                <w:sz w:val="20"/>
                <w:szCs w:val="20"/>
              </w:rPr>
              <w:t xml:space="preserve">Poměrně dostačující počet relevantní literatury a správné členění do dvou rubrik: knižní (27) a internetové (2) zdroje. </w:t>
            </w:r>
          </w:p>
          <w:p w:rsidR="002E5E35" w:rsidRPr="005529F8" w:rsidRDefault="004A4795" w:rsidP="005529F8">
            <w:pPr>
              <w:rPr>
                <w:sz w:val="20"/>
                <w:szCs w:val="20"/>
                <w:highlight w:val="yellow"/>
              </w:rPr>
            </w:pPr>
            <w:r w:rsidRPr="005529F8">
              <w:rPr>
                <w:b/>
                <w:sz w:val="20"/>
                <w:szCs w:val="20"/>
                <w:u w:val="single"/>
              </w:rPr>
              <w:t>Slabé stránky práce</w:t>
            </w:r>
            <w:r w:rsidRPr="005529F8">
              <w:rPr>
                <w:b/>
                <w:sz w:val="20"/>
                <w:szCs w:val="20"/>
              </w:rPr>
              <w:t>:</w:t>
            </w:r>
          </w:p>
          <w:p w:rsidR="000544A0" w:rsidRDefault="0060448D" w:rsidP="0060448D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Již v úvodu </w:t>
            </w:r>
            <w:r w:rsidR="00437180">
              <w:rPr>
                <w:sz w:val="20"/>
                <w:szCs w:val="20"/>
              </w:rPr>
              <w:t xml:space="preserve">teoretické části </w:t>
            </w:r>
            <w:r w:rsidR="00887DB4">
              <w:rPr>
                <w:sz w:val="20"/>
                <w:szCs w:val="20"/>
              </w:rPr>
              <w:t xml:space="preserve">se ozřejmuje </w:t>
            </w:r>
            <w:r>
              <w:rPr>
                <w:sz w:val="20"/>
                <w:szCs w:val="20"/>
              </w:rPr>
              <w:t xml:space="preserve">poměrně nejasné uchopení hodnotových dynamismů individuálního a společenského jednání. </w:t>
            </w:r>
            <w:r w:rsidR="00437180">
              <w:rPr>
                <w:sz w:val="20"/>
                <w:szCs w:val="20"/>
              </w:rPr>
              <w:t>Příkladem je odstavec na str. 9 „Práce je zaměřená na hodnotovou orientaci …“, další věta „Důležitá je vlastní hodnotová zodpovědnost, která vede k utváření hodnotových preferencí.</w:t>
            </w:r>
            <w:r w:rsidR="000544A0">
              <w:rPr>
                <w:sz w:val="20"/>
                <w:szCs w:val="20"/>
              </w:rPr>
              <w:t>“</w:t>
            </w:r>
            <w:r w:rsidR="00534DCA">
              <w:rPr>
                <w:sz w:val="20"/>
                <w:szCs w:val="20"/>
              </w:rPr>
              <w:t xml:space="preserve"> Str. 35, „Pro výzkum bylo vyřazeno 10 dotazníků a využito 230 dotazníků“?</w:t>
            </w:r>
            <w:r w:rsidR="000544A0">
              <w:rPr>
                <w:sz w:val="20"/>
                <w:szCs w:val="20"/>
              </w:rPr>
              <w:t xml:space="preserve"> </w:t>
            </w:r>
          </w:p>
          <w:p w:rsidR="0060448D" w:rsidRDefault="005E76F0" w:rsidP="0060448D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Redundující</w:t>
            </w:r>
            <w:proofErr w:type="spellEnd"/>
            <w:r>
              <w:rPr>
                <w:sz w:val="20"/>
                <w:szCs w:val="20"/>
              </w:rPr>
              <w:t xml:space="preserve"> věta</w:t>
            </w:r>
            <w:r w:rsidR="000544A0">
              <w:rPr>
                <w:sz w:val="20"/>
                <w:szCs w:val="20"/>
              </w:rPr>
              <w:t xml:space="preserve">: na str. 26, v názvu obrázku č. 1: „Jednoduché </w:t>
            </w:r>
            <w:r w:rsidR="000544A0" w:rsidRPr="000544A0">
              <w:rPr>
                <w:b/>
                <w:sz w:val="20"/>
                <w:szCs w:val="20"/>
              </w:rPr>
              <w:t>analytické</w:t>
            </w:r>
            <w:r w:rsidR="000544A0">
              <w:rPr>
                <w:sz w:val="20"/>
                <w:szCs w:val="20"/>
              </w:rPr>
              <w:t xml:space="preserve"> schéma pro </w:t>
            </w:r>
            <w:r w:rsidR="000544A0" w:rsidRPr="000544A0">
              <w:rPr>
                <w:b/>
                <w:sz w:val="20"/>
                <w:szCs w:val="20"/>
              </w:rPr>
              <w:t>analýzu</w:t>
            </w:r>
            <w:r w:rsidR="000544A0">
              <w:rPr>
                <w:sz w:val="20"/>
                <w:szCs w:val="20"/>
              </w:rPr>
              <w:t xml:space="preserve"> vlivu…</w:t>
            </w:r>
          </w:p>
          <w:p w:rsidR="00887DB4" w:rsidRDefault="00887DB4" w:rsidP="0060448D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Zmínka o Freudovi v závěru části Funkce hodnot </w:t>
            </w:r>
            <w:r w:rsidR="000544A0">
              <w:rPr>
                <w:sz w:val="20"/>
                <w:szCs w:val="20"/>
              </w:rPr>
              <w:t>nevysvětluje odlišnost psychologického a sociologického přístupu k hodnotám.</w:t>
            </w:r>
            <w:r>
              <w:rPr>
                <w:sz w:val="20"/>
                <w:szCs w:val="20"/>
              </w:rPr>
              <w:t xml:space="preserve">  </w:t>
            </w:r>
          </w:p>
          <w:p w:rsidR="00437180" w:rsidRDefault="005E76F0" w:rsidP="0060448D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problematické tvrzení</w:t>
            </w:r>
            <w:r w:rsidR="009B68AA">
              <w:rPr>
                <w:sz w:val="20"/>
                <w:szCs w:val="20"/>
              </w:rPr>
              <w:t xml:space="preserve"> autorky, že axiologie </w:t>
            </w:r>
            <w:r>
              <w:rPr>
                <w:sz w:val="20"/>
                <w:szCs w:val="20"/>
              </w:rPr>
              <w:t xml:space="preserve">je </w:t>
            </w:r>
            <w:r w:rsidR="009B68AA">
              <w:rPr>
                <w:sz w:val="20"/>
                <w:szCs w:val="20"/>
              </w:rPr>
              <w:t>relativně nová filosofická disciplína (s. 12)</w:t>
            </w:r>
            <w:r>
              <w:rPr>
                <w:sz w:val="20"/>
                <w:szCs w:val="20"/>
              </w:rPr>
              <w:t>. Spíše je tomu naopak, je jedou</w:t>
            </w:r>
            <w:r w:rsidR="009B68AA">
              <w:rPr>
                <w:sz w:val="20"/>
                <w:szCs w:val="20"/>
              </w:rPr>
              <w:t xml:space="preserve"> ze základních filozofických disciplín</w:t>
            </w:r>
            <w:r>
              <w:rPr>
                <w:sz w:val="20"/>
                <w:szCs w:val="20"/>
              </w:rPr>
              <w:t xml:space="preserve"> v </w:t>
            </w:r>
            <w:r w:rsidR="009B68AA">
              <w:rPr>
                <w:sz w:val="20"/>
                <w:szCs w:val="20"/>
              </w:rPr>
              <w:t>antické</w:t>
            </w:r>
            <w:r>
              <w:rPr>
                <w:sz w:val="20"/>
                <w:szCs w:val="20"/>
              </w:rPr>
              <w:t>m Řecku</w:t>
            </w:r>
            <w:r w:rsidR="009B68AA">
              <w:rPr>
                <w:sz w:val="20"/>
                <w:szCs w:val="20"/>
              </w:rPr>
              <w:t>.</w:t>
            </w:r>
          </w:p>
          <w:p w:rsidR="00887DB4" w:rsidRDefault="00887DB4" w:rsidP="0060448D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Překlepy: str. 15 - „Extroverti“, správně „Extraverti“, „Edvard </w:t>
            </w:r>
            <w:proofErr w:type="spellStart"/>
            <w:r>
              <w:rPr>
                <w:sz w:val="20"/>
                <w:szCs w:val="20"/>
              </w:rPr>
              <w:t>Spranger</w:t>
            </w:r>
            <w:proofErr w:type="spellEnd"/>
            <w:r>
              <w:rPr>
                <w:sz w:val="20"/>
                <w:szCs w:val="20"/>
              </w:rPr>
              <w:t>“, správně „</w:t>
            </w:r>
            <w:proofErr w:type="spellStart"/>
            <w:r>
              <w:rPr>
                <w:sz w:val="20"/>
                <w:szCs w:val="20"/>
              </w:rPr>
              <w:t>Edouard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Spranger</w:t>
            </w:r>
            <w:proofErr w:type="spellEnd"/>
            <w:r>
              <w:rPr>
                <w:sz w:val="20"/>
                <w:szCs w:val="20"/>
              </w:rPr>
              <w:t xml:space="preserve">“, </w:t>
            </w:r>
          </w:p>
          <w:p w:rsidR="000544A0" w:rsidRDefault="00887DB4" w:rsidP="000544A0">
            <w:pPr>
              <w:pStyle w:val="Odstavecsesezname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17 – „</w:t>
            </w:r>
            <w:proofErr w:type="spellStart"/>
            <w:r>
              <w:rPr>
                <w:sz w:val="20"/>
                <w:szCs w:val="20"/>
              </w:rPr>
              <w:t>Maslowa</w:t>
            </w:r>
            <w:proofErr w:type="spellEnd"/>
            <w:r>
              <w:rPr>
                <w:sz w:val="20"/>
                <w:szCs w:val="20"/>
              </w:rPr>
              <w:t xml:space="preserve">“, správně </w:t>
            </w:r>
            <w:proofErr w:type="spellStart"/>
            <w:r>
              <w:rPr>
                <w:sz w:val="20"/>
                <w:szCs w:val="20"/>
              </w:rPr>
              <w:t>Maslowova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3C3634">
              <w:rPr>
                <w:sz w:val="20"/>
                <w:szCs w:val="20"/>
              </w:rPr>
              <w:t>str. 46 „INTERPTERACE VÝZKUMNYCHDAT“</w:t>
            </w:r>
          </w:p>
          <w:p w:rsidR="008A1281" w:rsidRPr="00534DCA" w:rsidRDefault="000544A0" w:rsidP="000544A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4DCA">
              <w:rPr>
                <w:sz w:val="20"/>
                <w:szCs w:val="20"/>
              </w:rPr>
              <w:t>Metodologicky je správné nejdříve vymezit problém výzkumu, posléze cíle, otázky, hypotézy…</w:t>
            </w:r>
            <w:r w:rsidR="008A1281" w:rsidRPr="00534DCA">
              <w:rPr>
                <w:sz w:val="20"/>
                <w:szCs w:val="20"/>
              </w:rPr>
              <w:t xml:space="preserve"> Rovněž nelze výzkumný problém zredukovat na výzkumnou otázku a vsunout mezi výzkumné cíle. (viz s. 33). </w:t>
            </w:r>
          </w:p>
          <w:p w:rsidR="00437180" w:rsidRPr="00534DCA" w:rsidRDefault="008A1281" w:rsidP="002F7488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534DCA">
              <w:rPr>
                <w:sz w:val="20"/>
                <w:szCs w:val="20"/>
              </w:rPr>
              <w:t xml:space="preserve">Použití gradace „více“ nebo „méně“ </w:t>
            </w:r>
            <w:r w:rsidR="00534DCA" w:rsidRPr="00534DCA">
              <w:rPr>
                <w:sz w:val="20"/>
                <w:szCs w:val="20"/>
              </w:rPr>
              <w:t>apod. je</w:t>
            </w:r>
            <w:r w:rsidRPr="00534DCA">
              <w:rPr>
                <w:sz w:val="20"/>
                <w:szCs w:val="20"/>
              </w:rPr>
              <w:t xml:space="preserve"> při stanovení hypotéz nefunkční. Hypotéza musí </w:t>
            </w:r>
            <w:r w:rsidR="00534DCA">
              <w:rPr>
                <w:sz w:val="20"/>
                <w:szCs w:val="20"/>
              </w:rPr>
              <w:t>být formulovaná jako jednoznačné očekávání, nicméně v souladu s kritériem</w:t>
            </w:r>
            <w:r w:rsidRPr="00534DCA">
              <w:rPr>
                <w:sz w:val="20"/>
                <w:szCs w:val="20"/>
              </w:rPr>
              <w:t xml:space="preserve"> </w:t>
            </w:r>
            <w:r w:rsidR="00534DCA">
              <w:rPr>
                <w:sz w:val="20"/>
                <w:szCs w:val="20"/>
              </w:rPr>
              <w:t>statistické</w:t>
            </w:r>
            <w:r w:rsidR="00534DCA" w:rsidRPr="00534DCA">
              <w:rPr>
                <w:sz w:val="20"/>
                <w:szCs w:val="20"/>
              </w:rPr>
              <w:t xml:space="preserve"> významnost</w:t>
            </w:r>
            <w:r w:rsidR="00534DCA">
              <w:rPr>
                <w:sz w:val="20"/>
                <w:szCs w:val="20"/>
              </w:rPr>
              <w:t>i</w:t>
            </w:r>
            <w:r w:rsidRPr="00534DCA">
              <w:rPr>
                <w:sz w:val="20"/>
                <w:szCs w:val="20"/>
              </w:rPr>
              <w:t xml:space="preserve"> </w:t>
            </w:r>
            <w:r w:rsidR="00534DCA" w:rsidRPr="00534DCA">
              <w:rPr>
                <w:sz w:val="20"/>
                <w:szCs w:val="20"/>
              </w:rPr>
              <w:t xml:space="preserve">(signifikance) zkoumaného </w:t>
            </w:r>
            <w:r w:rsidRPr="00534DCA">
              <w:rPr>
                <w:sz w:val="20"/>
                <w:szCs w:val="20"/>
              </w:rPr>
              <w:t>jevu</w:t>
            </w:r>
            <w:r w:rsidR="00534DCA" w:rsidRPr="00534DCA">
              <w:rPr>
                <w:sz w:val="20"/>
                <w:szCs w:val="20"/>
              </w:rPr>
              <w:t>, souvislosti atd.</w:t>
            </w:r>
          </w:p>
          <w:p w:rsidR="00534DCA" w:rsidRPr="00534DCA" w:rsidRDefault="00534DCA" w:rsidP="002F7488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znamená </w:t>
            </w:r>
            <w:r w:rsidR="005E76F0">
              <w:rPr>
                <w:sz w:val="20"/>
                <w:szCs w:val="20"/>
              </w:rPr>
              <w:t xml:space="preserve">značení </w:t>
            </w:r>
            <w:r>
              <w:rPr>
                <w:sz w:val="20"/>
                <w:szCs w:val="20"/>
              </w:rPr>
              <w:t>„věcná hypotéza“? (str. 41</w:t>
            </w:r>
            <w:r w:rsidR="003C3634">
              <w:rPr>
                <w:sz w:val="20"/>
                <w:szCs w:val="20"/>
              </w:rPr>
              <w:t>, 42, 43, 44</w:t>
            </w:r>
            <w:r>
              <w:rPr>
                <w:sz w:val="20"/>
                <w:szCs w:val="20"/>
              </w:rPr>
              <w:t>)</w:t>
            </w:r>
          </w:p>
          <w:p w:rsidR="00534DCA" w:rsidRPr="003C3634" w:rsidRDefault="00534DCA" w:rsidP="002F7488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Výsledkem X2 testu má rovněž </w:t>
            </w:r>
            <w:r w:rsidR="003C3634">
              <w:rPr>
                <w:sz w:val="20"/>
                <w:szCs w:val="20"/>
              </w:rPr>
              <w:t xml:space="preserve">být </w:t>
            </w:r>
            <w:r>
              <w:rPr>
                <w:sz w:val="20"/>
                <w:szCs w:val="20"/>
              </w:rPr>
              <w:t xml:space="preserve">směr (převaha) dané hodnoty u </w:t>
            </w:r>
            <w:r w:rsidR="003C3634">
              <w:rPr>
                <w:sz w:val="20"/>
                <w:szCs w:val="20"/>
              </w:rPr>
              <w:t>zkoumaných souborů osob. Konkrétně, významným empirickým poznatkem má být nejen statistick</w:t>
            </w:r>
            <w:r w:rsidR="00320158">
              <w:rPr>
                <w:sz w:val="20"/>
                <w:szCs w:val="20"/>
              </w:rPr>
              <w:t>y</w:t>
            </w:r>
            <w:bookmarkStart w:id="0" w:name="_GoBack"/>
            <w:bookmarkEnd w:id="0"/>
            <w:r w:rsidR="003C3634">
              <w:rPr>
                <w:sz w:val="20"/>
                <w:szCs w:val="20"/>
              </w:rPr>
              <w:t xml:space="preserve"> významný rozdíl v rámci egoisticko-materialistické hodnotové orientace, ale také zjištění u které z těchto skupin je tato orientace vyšší. (s. 41) </w:t>
            </w:r>
            <w:r w:rsidR="003C3634">
              <w:rPr>
                <w:sz w:val="20"/>
                <w:szCs w:val="20"/>
              </w:rPr>
              <w:lastRenderedPageBreak/>
              <w:t xml:space="preserve">Logiku tohoto statistického výkladu je potřeba použit při interpretaci všech testovaných hypotéz.   </w:t>
            </w:r>
            <w:r>
              <w:rPr>
                <w:sz w:val="20"/>
                <w:szCs w:val="20"/>
              </w:rPr>
              <w:t xml:space="preserve"> </w:t>
            </w:r>
          </w:p>
          <w:p w:rsidR="003C3634" w:rsidRPr="003C3634" w:rsidRDefault="003C3634" w:rsidP="002F7488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Chybí závěrečná diskuze a porovnání vlastních zjištění s podobnými výzkumy.</w:t>
            </w:r>
          </w:p>
          <w:p w:rsidR="00F1326B" w:rsidRPr="005529F8" w:rsidRDefault="003C3634" w:rsidP="005529F8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Chybí očekávaný praktický přínos práce.</w:t>
            </w:r>
            <w:r w:rsidR="00655C34" w:rsidRPr="005529F8">
              <w:rPr>
                <w:sz w:val="20"/>
                <w:szCs w:val="20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E35" w:rsidRDefault="00B411DB" w:rsidP="00362AB0">
            <w:pPr>
              <w:rPr>
                <w:b/>
                <w:sz w:val="22"/>
                <w:szCs w:val="22"/>
              </w:rPr>
            </w:pPr>
            <w:r w:rsidRPr="002E5E35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2E5E35" w:rsidRDefault="00B411DB" w:rsidP="00362AB0">
            <w:pPr>
              <w:rPr>
                <w:sz w:val="22"/>
                <w:szCs w:val="22"/>
              </w:rPr>
            </w:pPr>
          </w:p>
          <w:p w:rsidR="00B411DB" w:rsidRPr="002E5E35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5529F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8600AD">
              <w:rPr>
                <w:b/>
                <w:sz w:val="22"/>
                <w:szCs w:val="22"/>
              </w:rPr>
              <w:t xml:space="preserve">                     </w:t>
            </w:r>
            <w:r w:rsidR="005529F8">
              <w:rPr>
                <w:b/>
                <w:sz w:val="22"/>
                <w:szCs w:val="22"/>
              </w:rPr>
              <w:t>35</w:t>
            </w:r>
            <w:r w:rsidR="00FD4D42">
              <w:rPr>
                <w:b/>
                <w:sz w:val="22"/>
                <w:szCs w:val="22"/>
              </w:rPr>
              <w:t>:12=</w:t>
            </w:r>
            <w:r w:rsidR="005529F8">
              <w:rPr>
                <w:b/>
                <w:sz w:val="22"/>
                <w:szCs w:val="22"/>
              </w:rPr>
              <w:t>2</w:t>
            </w:r>
            <w:r w:rsidR="00FD4D42">
              <w:rPr>
                <w:b/>
                <w:sz w:val="22"/>
                <w:szCs w:val="22"/>
              </w:rPr>
              <w:t>,</w:t>
            </w:r>
            <w:r w:rsidR="005529F8">
              <w:rPr>
                <w:b/>
                <w:sz w:val="22"/>
                <w:szCs w:val="22"/>
              </w:rPr>
              <w:t>91</w:t>
            </w:r>
            <w:r w:rsidR="008600AD" w:rsidRPr="00495D5D">
              <w:rPr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507" w:type="dxa"/>
          </w:tcPr>
          <w:p w:rsidR="00B411DB" w:rsidRPr="00495D5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E76F0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r w:rsidR="005529F8">
              <w:rPr>
                <w:sz w:val="22"/>
                <w:szCs w:val="22"/>
              </w:rPr>
              <w:t>6</w:t>
            </w:r>
            <w:r w:rsidR="00BE22B4">
              <w:rPr>
                <w:sz w:val="22"/>
                <w:szCs w:val="22"/>
              </w:rPr>
              <w:t>. 5</w:t>
            </w:r>
            <w:r w:rsidR="00AD51DD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 w:rsidSect="002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5D" w:rsidRDefault="003B235D">
      <w:r>
        <w:separator/>
      </w:r>
    </w:p>
  </w:endnote>
  <w:endnote w:type="continuationSeparator" w:id="0">
    <w:p w:rsidR="003B235D" w:rsidRDefault="003B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5D" w:rsidRDefault="003B235D">
      <w:r>
        <w:separator/>
      </w:r>
    </w:p>
  </w:footnote>
  <w:footnote w:type="continuationSeparator" w:id="0">
    <w:p w:rsidR="003B235D" w:rsidRDefault="003B23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16107"/>
    <w:rsid w:val="00016AF6"/>
    <w:rsid w:val="000201E5"/>
    <w:rsid w:val="000544A0"/>
    <w:rsid w:val="00060D55"/>
    <w:rsid w:val="00070B2D"/>
    <w:rsid w:val="00093E94"/>
    <w:rsid w:val="000A37DD"/>
    <w:rsid w:val="000A69C5"/>
    <w:rsid w:val="000A7A1E"/>
    <w:rsid w:val="000B5D44"/>
    <w:rsid w:val="00112C76"/>
    <w:rsid w:val="0017475A"/>
    <w:rsid w:val="00177991"/>
    <w:rsid w:val="001A4AC4"/>
    <w:rsid w:val="001B387A"/>
    <w:rsid w:val="001F2983"/>
    <w:rsid w:val="00202AB9"/>
    <w:rsid w:val="00225707"/>
    <w:rsid w:val="0023744F"/>
    <w:rsid w:val="002D43F8"/>
    <w:rsid w:val="002E5E35"/>
    <w:rsid w:val="002F7488"/>
    <w:rsid w:val="0030547B"/>
    <w:rsid w:val="003057DC"/>
    <w:rsid w:val="00320158"/>
    <w:rsid w:val="00362AB0"/>
    <w:rsid w:val="00391F66"/>
    <w:rsid w:val="003A3A1E"/>
    <w:rsid w:val="003A585C"/>
    <w:rsid w:val="003B235D"/>
    <w:rsid w:val="003C3634"/>
    <w:rsid w:val="003F5DA2"/>
    <w:rsid w:val="00437180"/>
    <w:rsid w:val="0044611E"/>
    <w:rsid w:val="00480F5E"/>
    <w:rsid w:val="00481C98"/>
    <w:rsid w:val="00495D5D"/>
    <w:rsid w:val="004A4795"/>
    <w:rsid w:val="00510685"/>
    <w:rsid w:val="00512982"/>
    <w:rsid w:val="005245B2"/>
    <w:rsid w:val="00526D47"/>
    <w:rsid w:val="00534DCA"/>
    <w:rsid w:val="0055255D"/>
    <w:rsid w:val="005529F8"/>
    <w:rsid w:val="00582246"/>
    <w:rsid w:val="005854F5"/>
    <w:rsid w:val="005C219A"/>
    <w:rsid w:val="005E2924"/>
    <w:rsid w:val="005E76F0"/>
    <w:rsid w:val="0060448D"/>
    <w:rsid w:val="00617B34"/>
    <w:rsid w:val="00640B15"/>
    <w:rsid w:val="00650AB1"/>
    <w:rsid w:val="00655C34"/>
    <w:rsid w:val="00674D31"/>
    <w:rsid w:val="006775E2"/>
    <w:rsid w:val="006847E2"/>
    <w:rsid w:val="00694869"/>
    <w:rsid w:val="006973BE"/>
    <w:rsid w:val="006A27C0"/>
    <w:rsid w:val="006A4607"/>
    <w:rsid w:val="006C52AF"/>
    <w:rsid w:val="006E7192"/>
    <w:rsid w:val="006F6F76"/>
    <w:rsid w:val="00705485"/>
    <w:rsid w:val="007605F2"/>
    <w:rsid w:val="007C7489"/>
    <w:rsid w:val="008600AD"/>
    <w:rsid w:val="008614B3"/>
    <w:rsid w:val="008668E0"/>
    <w:rsid w:val="008861A3"/>
    <w:rsid w:val="00887DB4"/>
    <w:rsid w:val="008963A6"/>
    <w:rsid w:val="008A1281"/>
    <w:rsid w:val="008B5045"/>
    <w:rsid w:val="00910762"/>
    <w:rsid w:val="00975B7E"/>
    <w:rsid w:val="009B2248"/>
    <w:rsid w:val="009B68AA"/>
    <w:rsid w:val="009C3B16"/>
    <w:rsid w:val="00AB254B"/>
    <w:rsid w:val="00AC6EF1"/>
    <w:rsid w:val="00AD51DD"/>
    <w:rsid w:val="00AE15AF"/>
    <w:rsid w:val="00AF1740"/>
    <w:rsid w:val="00B411DB"/>
    <w:rsid w:val="00B510E2"/>
    <w:rsid w:val="00B6774E"/>
    <w:rsid w:val="00B72D12"/>
    <w:rsid w:val="00B913BE"/>
    <w:rsid w:val="00BA3203"/>
    <w:rsid w:val="00BD5731"/>
    <w:rsid w:val="00BE22B4"/>
    <w:rsid w:val="00C0663A"/>
    <w:rsid w:val="00C50B27"/>
    <w:rsid w:val="00C512F7"/>
    <w:rsid w:val="00C55572"/>
    <w:rsid w:val="00C636C3"/>
    <w:rsid w:val="00C84AD1"/>
    <w:rsid w:val="00CB570A"/>
    <w:rsid w:val="00CD741B"/>
    <w:rsid w:val="00CE0A8B"/>
    <w:rsid w:val="00DC045D"/>
    <w:rsid w:val="00DC1BF5"/>
    <w:rsid w:val="00DE4BB5"/>
    <w:rsid w:val="00DF3AAA"/>
    <w:rsid w:val="00E265ED"/>
    <w:rsid w:val="00E43C43"/>
    <w:rsid w:val="00E56B60"/>
    <w:rsid w:val="00E67C85"/>
    <w:rsid w:val="00E709EA"/>
    <w:rsid w:val="00E84C4E"/>
    <w:rsid w:val="00E9012B"/>
    <w:rsid w:val="00E90962"/>
    <w:rsid w:val="00E96814"/>
    <w:rsid w:val="00EA08A2"/>
    <w:rsid w:val="00EC1CA3"/>
    <w:rsid w:val="00F1326B"/>
    <w:rsid w:val="00F2424D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ajotis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93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6</cp:revision>
  <cp:lastPrinted>2012-04-25T08:21:00Z</cp:lastPrinted>
  <dcterms:created xsi:type="dcterms:W3CDTF">2015-05-05T07:22:00Z</dcterms:created>
  <dcterms:modified xsi:type="dcterms:W3CDTF">2015-05-12T09:33:00Z</dcterms:modified>
</cp:coreProperties>
</file>