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8C1800" w:rsidP="008C1800">
            <w:pPr>
              <w:rPr>
                <w:sz w:val="22"/>
                <w:szCs w:val="22"/>
              </w:rPr>
            </w:pPr>
            <w:r w:rsidRPr="008C1800">
              <w:rPr>
                <w:sz w:val="22"/>
                <w:szCs w:val="22"/>
              </w:rPr>
              <w:t xml:space="preserve">Marie </w:t>
            </w:r>
            <w:proofErr w:type="spellStart"/>
            <w:r w:rsidRPr="008C180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hlopčíková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8C1800" w:rsidP="008C1800">
            <w:pPr>
              <w:rPr>
                <w:sz w:val="22"/>
                <w:szCs w:val="22"/>
              </w:rPr>
            </w:pPr>
            <w:r w:rsidRPr="008C1800">
              <w:rPr>
                <w:sz w:val="22"/>
                <w:szCs w:val="22"/>
              </w:rPr>
              <w:t>„Já tobě a ty mně“, přínos integračních aktivit mezi dětmi ZŠ a dětmi s postižením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 w:rsidRPr="006E26E6">
              <w:rPr>
                <w:sz w:val="22"/>
                <w:szCs w:val="22"/>
              </w:rPr>
              <w:t xml:space="preserve">Mgr. Jiří </w:t>
            </w:r>
            <w:proofErr w:type="spellStart"/>
            <w:r w:rsidRPr="006E26E6">
              <w:rPr>
                <w:sz w:val="22"/>
                <w:szCs w:val="22"/>
              </w:rPr>
              <w:t>Dalajka</w:t>
            </w:r>
            <w:proofErr w:type="spellEnd"/>
            <w:r w:rsidRPr="006E26E6">
              <w:rPr>
                <w:sz w:val="22"/>
                <w:szCs w:val="22"/>
              </w:rPr>
              <w:t xml:space="preserve">, </w:t>
            </w:r>
            <w:proofErr w:type="spellStart"/>
            <w:r w:rsidRPr="006E26E6">
              <w:rPr>
                <w:sz w:val="22"/>
                <w:szCs w:val="22"/>
              </w:rPr>
              <w:t>Ph.D</w:t>
            </w:r>
            <w:proofErr w:type="spellEnd"/>
            <w:r w:rsidRPr="006E26E6">
              <w:rPr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A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81038" w:rsidRDefault="000A6E67" w:rsidP="00857908">
            <w:pPr>
              <w:jc w:val="center"/>
              <w:rPr>
                <w:sz w:val="22"/>
                <w:szCs w:val="22"/>
              </w:rPr>
            </w:pPr>
            <w:r w:rsidRPr="0078103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781038" w:rsidRDefault="000A6E67" w:rsidP="00857908">
            <w:pPr>
              <w:jc w:val="center"/>
              <w:rPr>
                <w:sz w:val="22"/>
                <w:szCs w:val="22"/>
              </w:rPr>
            </w:pPr>
            <w:r w:rsidRPr="0078103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7F44" w:rsidRPr="0067503B" w:rsidRDefault="00437F44" w:rsidP="0043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část, je systematicky uspořádaná a je spíše deskripcí základních pojmů, učebnicových výpisků a doporučení, bez snahy o hlubší ponoření do sledovaných problematik. </w:t>
            </w:r>
          </w:p>
          <w:p w:rsidR="000A6E67" w:rsidRDefault="00437F44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chybí </w:t>
            </w:r>
            <w:proofErr w:type="spellStart"/>
            <w:r>
              <w:rPr>
                <w:sz w:val="22"/>
                <w:szCs w:val="22"/>
              </w:rPr>
              <w:t>konceptualizace</w:t>
            </w:r>
            <w:proofErr w:type="spellEnd"/>
            <w:r>
              <w:rPr>
                <w:sz w:val="22"/>
                <w:szCs w:val="22"/>
              </w:rPr>
              <w:t xml:space="preserve"> rozhovoru, výzkumné otázky se překrývají </w:t>
            </w:r>
            <w:r w:rsidR="00781038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 </w:t>
            </w:r>
            <w:r w:rsidR="00781038">
              <w:rPr>
                <w:sz w:val="22"/>
                <w:szCs w:val="22"/>
              </w:rPr>
              <w:t>otázkami</w:t>
            </w:r>
            <w:r>
              <w:rPr>
                <w:sz w:val="22"/>
                <w:szCs w:val="22"/>
              </w:rPr>
              <w:t xml:space="preserve"> pokládanými v</w:t>
            </w:r>
            <w:r w:rsidR="0078103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rozhovoru</w:t>
            </w:r>
            <w:r w:rsidR="00781038">
              <w:rPr>
                <w:sz w:val="22"/>
                <w:szCs w:val="22"/>
              </w:rPr>
              <w:t xml:space="preserve">. Vlastní analýza rozhovorů je poměrně zdařilá.  </w:t>
            </w:r>
          </w:p>
          <w:p w:rsidR="00781038" w:rsidRPr="00C50B27" w:rsidRDefault="0078103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a hodnotím ji stupněm C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65D41" w:rsidRPr="00C50B27" w:rsidRDefault="00E65D41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DD6C48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---- otázky byly zodpovězeny v průběhu konzultací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78103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D9D9D9" w:themeFill="background1" w:themeFillShade="D9"/>
          </w:tcPr>
          <w:p w:rsidR="000A6E67" w:rsidRPr="0078103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8103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6C48">
              <w:rPr>
                <w:sz w:val="22"/>
                <w:szCs w:val="22"/>
              </w:rPr>
              <w:t xml:space="preserve"> </w:t>
            </w:r>
            <w:r w:rsidR="00781038">
              <w:rPr>
                <w:sz w:val="22"/>
                <w:szCs w:val="22"/>
              </w:rPr>
              <w:t>1</w:t>
            </w:r>
            <w:r w:rsidR="00DD6C48">
              <w:rPr>
                <w:sz w:val="22"/>
                <w:szCs w:val="22"/>
              </w:rPr>
              <w:t>5.5.2015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A6E67" w:rsidRDefault="000A6E67" w:rsidP="000A6E67">
      <w:pPr>
        <w:rPr>
          <w:b/>
        </w:rPr>
      </w:pPr>
    </w:p>
    <w:p w:rsidR="000A6E67" w:rsidRDefault="000A6E67" w:rsidP="000A6E67">
      <w:pPr>
        <w:rPr>
          <w:b/>
        </w:rPr>
      </w:pPr>
    </w:p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C14" w:rsidRDefault="00165C14" w:rsidP="000A6E67">
      <w:r>
        <w:separator/>
      </w:r>
    </w:p>
  </w:endnote>
  <w:endnote w:type="continuationSeparator" w:id="0">
    <w:p w:rsidR="00165C14" w:rsidRDefault="00165C14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C14" w:rsidRDefault="00165C14" w:rsidP="000A6E67">
      <w:r>
        <w:separator/>
      </w:r>
    </w:p>
  </w:footnote>
  <w:footnote w:type="continuationSeparator" w:id="0">
    <w:p w:rsidR="00165C14" w:rsidRDefault="00165C14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A6E67"/>
    <w:rsid w:val="000C0702"/>
    <w:rsid w:val="000E66AA"/>
    <w:rsid w:val="0012378D"/>
    <w:rsid w:val="00135C73"/>
    <w:rsid w:val="0014019B"/>
    <w:rsid w:val="00165C14"/>
    <w:rsid w:val="001E2D39"/>
    <w:rsid w:val="00276084"/>
    <w:rsid w:val="002B53D9"/>
    <w:rsid w:val="003B73E2"/>
    <w:rsid w:val="00437F44"/>
    <w:rsid w:val="0046728B"/>
    <w:rsid w:val="00483293"/>
    <w:rsid w:val="00614C35"/>
    <w:rsid w:val="006E26E6"/>
    <w:rsid w:val="00781038"/>
    <w:rsid w:val="007C4E12"/>
    <w:rsid w:val="0080352E"/>
    <w:rsid w:val="00857908"/>
    <w:rsid w:val="008C1800"/>
    <w:rsid w:val="0096141E"/>
    <w:rsid w:val="009B3662"/>
    <w:rsid w:val="00A76400"/>
    <w:rsid w:val="00AD6E53"/>
    <w:rsid w:val="00C42963"/>
    <w:rsid w:val="00DD6C48"/>
    <w:rsid w:val="00E65D41"/>
    <w:rsid w:val="00F058ED"/>
    <w:rsid w:val="00F103D7"/>
    <w:rsid w:val="00F3074B"/>
    <w:rsid w:val="00F63AFF"/>
    <w:rsid w:val="00F914A6"/>
    <w:rsid w:val="00F9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2015-05-23T09:57:00Z</dcterms:created>
  <dcterms:modified xsi:type="dcterms:W3CDTF">2015-05-23T09:57:00Z</dcterms:modified>
</cp:coreProperties>
</file>