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581087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41407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Klára </w:t>
            </w:r>
            <w:proofErr w:type="spellStart"/>
            <w:r>
              <w:rPr>
                <w:sz w:val="22"/>
                <w:szCs w:val="22"/>
              </w:rPr>
              <w:t>Tylšarová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414075" w:rsidRPr="00B27114">
              <w:trPr>
                <w:trHeight w:val="499"/>
              </w:trPr>
              <w:tc>
                <w:tcPr>
                  <w:tcW w:w="0" w:type="auto"/>
                </w:tcPr>
                <w:p w:rsidR="00B27114" w:rsidRPr="00B27114" w:rsidRDefault="00414075" w:rsidP="00B27114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>Názory veřejnosti na selekci žáků na základě jejich schopností v základním vzdělávání</w:t>
                  </w:r>
                </w:p>
              </w:tc>
            </w:tr>
          </w:tbl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374D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374D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F20832" w:rsidP="00F20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208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982AA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982AA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F208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982AA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982AA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982AA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982AA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982AA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982AA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A3036E" w:rsidRDefault="00512FFE" w:rsidP="00AB38E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9E034C" w:rsidRPr="009E034C" w:rsidRDefault="009E034C" w:rsidP="009E034C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9E034C">
              <w:rPr>
                <w:sz w:val="22"/>
                <w:szCs w:val="22"/>
              </w:rPr>
              <w:t>Autorka zvolila</w:t>
            </w:r>
            <w:r w:rsidR="007A7591">
              <w:rPr>
                <w:sz w:val="22"/>
                <w:szCs w:val="22"/>
              </w:rPr>
              <w:t xml:space="preserve"> </w:t>
            </w:r>
            <w:r w:rsidR="000F16FB">
              <w:rPr>
                <w:sz w:val="22"/>
                <w:szCs w:val="22"/>
              </w:rPr>
              <w:t xml:space="preserve">velmi </w:t>
            </w:r>
            <w:r w:rsidR="007A7591">
              <w:rPr>
                <w:sz w:val="22"/>
                <w:szCs w:val="22"/>
              </w:rPr>
              <w:t>složité</w:t>
            </w:r>
            <w:r w:rsidRPr="009E034C">
              <w:rPr>
                <w:sz w:val="22"/>
                <w:szCs w:val="22"/>
              </w:rPr>
              <w:t xml:space="preserve"> téma, které je v současné době v naší </w:t>
            </w:r>
            <w:r w:rsidR="008F1EF0">
              <w:rPr>
                <w:sz w:val="22"/>
                <w:szCs w:val="22"/>
              </w:rPr>
              <w:t>zemi skutečně</w:t>
            </w:r>
            <w:r>
              <w:rPr>
                <w:sz w:val="22"/>
                <w:szCs w:val="22"/>
              </w:rPr>
              <w:t xml:space="preserve"> diskutováno</w:t>
            </w:r>
            <w:r w:rsidR="00354877">
              <w:rPr>
                <w:sz w:val="22"/>
                <w:szCs w:val="22"/>
              </w:rPr>
              <w:t xml:space="preserve"> </w:t>
            </w:r>
            <w:r w:rsidR="00BD4718">
              <w:rPr>
                <w:sz w:val="22"/>
                <w:szCs w:val="22"/>
              </w:rPr>
              <w:t>(většinou je však užívána šetrnější terminologie)</w:t>
            </w:r>
          </w:p>
          <w:p w:rsidR="00A3036E" w:rsidRDefault="00016580" w:rsidP="00E357F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016580">
              <w:rPr>
                <w:sz w:val="22"/>
                <w:szCs w:val="22"/>
              </w:rPr>
              <w:t xml:space="preserve">Teoretická práce </w:t>
            </w:r>
            <w:r w:rsidR="00AB38EC">
              <w:rPr>
                <w:sz w:val="22"/>
                <w:szCs w:val="22"/>
              </w:rPr>
              <w:t>je podložena nadstandardním</w:t>
            </w:r>
            <w:r w:rsidRPr="00016580">
              <w:rPr>
                <w:sz w:val="22"/>
                <w:szCs w:val="22"/>
              </w:rPr>
              <w:t xml:space="preserve"> množstvím odborných zdrojů</w:t>
            </w:r>
            <w:r w:rsidR="00CC7EC7">
              <w:rPr>
                <w:sz w:val="22"/>
                <w:szCs w:val="22"/>
              </w:rPr>
              <w:t>: otázkou zůstává</w:t>
            </w:r>
            <w:r w:rsidR="00993604">
              <w:rPr>
                <w:sz w:val="22"/>
                <w:szCs w:val="22"/>
              </w:rPr>
              <w:t>, zda autorka poskytuje prostor všem „názorovým proudům“ nebo vybírá jen některé z těchto názorových linií</w:t>
            </w:r>
          </w:p>
          <w:p w:rsidR="00E7447B" w:rsidRPr="00780E49" w:rsidRDefault="00E7447B" w:rsidP="00780E49">
            <w:pPr>
              <w:rPr>
                <w:b/>
                <w:sz w:val="22"/>
                <w:szCs w:val="22"/>
              </w:rPr>
            </w:pPr>
          </w:p>
          <w:p w:rsidR="000C3ADB" w:rsidRDefault="00F43E18" w:rsidP="00F20832">
            <w:pPr>
              <w:pStyle w:val="Odstavecseseznamem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Slabé strá</w:t>
            </w:r>
            <w:r w:rsidR="00512FFE" w:rsidRPr="001D192F">
              <w:rPr>
                <w:b/>
                <w:sz w:val="22"/>
                <w:szCs w:val="22"/>
              </w:rPr>
              <w:t>nky práce:</w:t>
            </w:r>
            <w:r w:rsidR="00082B84" w:rsidRPr="00E7447B">
              <w:rPr>
                <w:sz w:val="22"/>
                <w:szCs w:val="22"/>
              </w:rPr>
              <w:t xml:space="preserve"> </w:t>
            </w:r>
          </w:p>
          <w:p w:rsidR="00E72C14" w:rsidRPr="00E72C14" w:rsidRDefault="00E72C14" w:rsidP="00E72C1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Občasné nedostatky formální nebo gramatické povahy, např. s. 10, s. 11, s. 20, s. 29</w:t>
            </w:r>
          </w:p>
          <w:p w:rsidR="00B903FA" w:rsidRDefault="00B903FA" w:rsidP="00B903F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Pojem „selekce“ bohužel asociuje myšlenky rané eugeniky, na něž je v kontextu současných sociokulturních podmínek naší země nahlíženo jako na neetické</w:t>
            </w:r>
            <w:r w:rsidR="00FF105A">
              <w:rPr>
                <w:sz w:val="22"/>
                <w:szCs w:val="22"/>
              </w:rPr>
              <w:t xml:space="preserve">: domníváme se, že </w:t>
            </w:r>
            <w:proofErr w:type="spellStart"/>
            <w:r w:rsidR="00FF105A">
              <w:rPr>
                <w:sz w:val="22"/>
                <w:szCs w:val="22"/>
              </w:rPr>
              <w:t>proinkluzivně</w:t>
            </w:r>
            <w:proofErr w:type="spellEnd"/>
            <w:r w:rsidR="00FF105A">
              <w:rPr>
                <w:sz w:val="22"/>
                <w:szCs w:val="22"/>
              </w:rPr>
              <w:t xml:space="preserve"> zaměřené kroky naší současné školské legislativy jsou </w:t>
            </w:r>
            <w:r w:rsidR="000350B4">
              <w:rPr>
                <w:sz w:val="22"/>
                <w:szCs w:val="22"/>
              </w:rPr>
              <w:t xml:space="preserve">spíše </w:t>
            </w:r>
            <w:r w:rsidR="00FF105A">
              <w:rPr>
                <w:sz w:val="22"/>
                <w:szCs w:val="22"/>
              </w:rPr>
              <w:t>v rozporu s takto zamýšlenými záměry</w:t>
            </w:r>
            <w:r w:rsidR="000350B4">
              <w:rPr>
                <w:sz w:val="22"/>
                <w:szCs w:val="22"/>
              </w:rPr>
              <w:t xml:space="preserve"> (selekce, segregace aj.)</w:t>
            </w:r>
          </w:p>
          <w:p w:rsidR="00F37725" w:rsidRDefault="00F37725" w:rsidP="00B903F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Otázkou je, zda autorka popisuje tendence našeho školství „selektovat žáky dle různých kritérií“, nebo zda popisuje nedostatky, které zatím v úsilí při dosahování inkluze a integrace přetrvávají </w:t>
            </w:r>
          </w:p>
          <w:p w:rsidR="00F37725" w:rsidRDefault="00F37725" w:rsidP="00B903F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podnětů a petic učitelů ZŠ např. víme, že snahy o inkluzi a integraci žáků nejsou přijímány jednoznačně pozitivně, naopak, v praxi se setkáváme s mnoha nedořešenými problémy v tomto směru</w:t>
            </w:r>
          </w:p>
          <w:p w:rsidR="00F37725" w:rsidRPr="00B903FA" w:rsidRDefault="00F37725" w:rsidP="00B903F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Domníváme se, že je správné tyto problémy otevírat a řešit, za stejně důležitý však považujeme způsob, jakým se toto řešení bude odehrávat </w:t>
            </w:r>
            <w:r w:rsidR="00854A43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 xml:space="preserve"> </w:t>
            </w:r>
            <w:r w:rsidR="00854A43">
              <w:rPr>
                <w:sz w:val="22"/>
                <w:szCs w:val="22"/>
              </w:rPr>
              <w:t xml:space="preserve">půjde </w:t>
            </w:r>
            <w:r w:rsidR="00817DB1">
              <w:rPr>
                <w:sz w:val="22"/>
                <w:szCs w:val="22"/>
              </w:rPr>
              <w:t>jen o přeznačkování</w:t>
            </w:r>
            <w:r w:rsidR="00854A43">
              <w:rPr>
                <w:sz w:val="22"/>
                <w:szCs w:val="22"/>
              </w:rPr>
              <w:t xml:space="preserve"> v současné </w:t>
            </w:r>
            <w:r w:rsidR="00780E49">
              <w:rPr>
                <w:sz w:val="22"/>
                <w:szCs w:val="22"/>
              </w:rPr>
              <w:t xml:space="preserve">době užívaných pojmů </w:t>
            </w:r>
            <w:r w:rsidR="00854A43">
              <w:rPr>
                <w:sz w:val="22"/>
                <w:szCs w:val="22"/>
              </w:rPr>
              <w:t>a jejich významu</w:t>
            </w:r>
            <w:r w:rsidR="00BD4718">
              <w:rPr>
                <w:sz w:val="22"/>
                <w:szCs w:val="22"/>
              </w:rPr>
              <w:t>,</w:t>
            </w:r>
            <w:r w:rsidR="00854A43">
              <w:rPr>
                <w:sz w:val="22"/>
                <w:szCs w:val="22"/>
              </w:rPr>
              <w:t xml:space="preserve"> nebo půjde o konstruktivní řešení?</w:t>
            </w:r>
          </w:p>
          <w:p w:rsidR="007C4863" w:rsidRPr="00403C4C" w:rsidRDefault="00E72C14" w:rsidP="00403C4C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10F27">
              <w:rPr>
                <w:sz w:val="22"/>
                <w:szCs w:val="22"/>
              </w:rPr>
              <w:t>„Problematika selekce ve vzdělávání je v České republice neustále velmi diskutovaná a považuje se za vážný problém českého školství“, s. 8, chybí odkaz</w:t>
            </w:r>
          </w:p>
          <w:p w:rsidR="00E703DF" w:rsidRPr="00E703DF" w:rsidRDefault="00F37725" w:rsidP="00E703DF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s</w:t>
            </w:r>
            <w:r w:rsidR="00826EA4">
              <w:rPr>
                <w:sz w:val="22"/>
                <w:szCs w:val="22"/>
              </w:rPr>
              <w:t>.11</w:t>
            </w:r>
            <w:proofErr w:type="gramEnd"/>
            <w:r w:rsidR="00826EA4">
              <w:rPr>
                <w:sz w:val="22"/>
                <w:szCs w:val="22"/>
              </w:rPr>
              <w:t xml:space="preserve"> – </w:t>
            </w:r>
            <w:r w:rsidR="00077808">
              <w:rPr>
                <w:sz w:val="22"/>
                <w:szCs w:val="22"/>
              </w:rPr>
              <w:t>„</w:t>
            </w:r>
            <w:r w:rsidR="00826EA4">
              <w:rPr>
                <w:sz w:val="22"/>
                <w:szCs w:val="22"/>
              </w:rPr>
              <w:t>nicméně výzkumy dosvědčují, že zmíněné faktory (gender, rasa, etnikum</w:t>
            </w:r>
            <w:r w:rsidR="00BA3418">
              <w:rPr>
                <w:sz w:val="22"/>
                <w:szCs w:val="22"/>
              </w:rPr>
              <w:t xml:space="preserve"> či sociální původ žáka</w:t>
            </w:r>
            <w:r w:rsidR="00826EA4">
              <w:rPr>
                <w:sz w:val="22"/>
                <w:szCs w:val="22"/>
              </w:rPr>
              <w:t>) v selektování žáků mají velkou roli</w:t>
            </w:r>
            <w:r w:rsidR="00077808">
              <w:rPr>
                <w:sz w:val="22"/>
                <w:szCs w:val="22"/>
              </w:rPr>
              <w:t>“</w:t>
            </w:r>
            <w:r w:rsidR="00826EA4">
              <w:rPr>
                <w:sz w:val="22"/>
                <w:szCs w:val="22"/>
              </w:rPr>
              <w:t xml:space="preserve"> – obdobné výsledky </w:t>
            </w:r>
            <w:r w:rsidR="00077808">
              <w:rPr>
                <w:sz w:val="22"/>
                <w:szCs w:val="22"/>
              </w:rPr>
              <w:t xml:space="preserve">výzkumů, které svědčí o tom, že </w:t>
            </w:r>
            <w:r w:rsidR="00077808">
              <w:rPr>
                <w:sz w:val="22"/>
                <w:szCs w:val="22"/>
              </w:rPr>
              <w:lastRenderedPageBreak/>
              <w:t xml:space="preserve">složitost tohoto problému se </w:t>
            </w:r>
            <w:r w:rsidR="003608CE">
              <w:rPr>
                <w:sz w:val="22"/>
                <w:szCs w:val="22"/>
              </w:rPr>
              <w:t xml:space="preserve">zatím bohužel </w:t>
            </w:r>
            <w:r w:rsidR="00077808">
              <w:rPr>
                <w:sz w:val="22"/>
                <w:szCs w:val="22"/>
              </w:rPr>
              <w:t xml:space="preserve">nepodařilo vyřešit </w:t>
            </w:r>
            <w:r w:rsidR="003608CE">
              <w:rPr>
                <w:sz w:val="22"/>
                <w:szCs w:val="22"/>
              </w:rPr>
              <w:t>ke spokojenosti všech zúčastněných stran, nacházíme</w:t>
            </w:r>
            <w:r w:rsidR="00077808">
              <w:rPr>
                <w:sz w:val="22"/>
                <w:szCs w:val="22"/>
              </w:rPr>
              <w:t xml:space="preserve"> </w:t>
            </w:r>
            <w:r w:rsidR="003608CE">
              <w:rPr>
                <w:sz w:val="22"/>
                <w:szCs w:val="22"/>
              </w:rPr>
              <w:t>v</w:t>
            </w:r>
            <w:r w:rsidR="00A2205C">
              <w:rPr>
                <w:sz w:val="22"/>
                <w:szCs w:val="22"/>
              </w:rPr>
              <w:t xml:space="preserve"> zemích</w:t>
            </w:r>
            <w:r w:rsidR="00826EA4">
              <w:rPr>
                <w:sz w:val="22"/>
                <w:szCs w:val="22"/>
              </w:rPr>
              <w:t xml:space="preserve"> jako jsou</w:t>
            </w:r>
            <w:r w:rsidR="00A2205C">
              <w:rPr>
                <w:sz w:val="22"/>
                <w:szCs w:val="22"/>
              </w:rPr>
              <w:t xml:space="preserve"> Velká Británie, Francie, USA</w:t>
            </w:r>
            <w:r w:rsidR="00826EA4">
              <w:rPr>
                <w:sz w:val="22"/>
                <w:szCs w:val="22"/>
              </w:rPr>
              <w:t>…</w:t>
            </w:r>
          </w:p>
          <w:p w:rsidR="00B90DBA" w:rsidRPr="00ED41D4" w:rsidRDefault="001962C2" w:rsidP="00ED41D4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E703DF">
              <w:rPr>
                <w:sz w:val="22"/>
                <w:szCs w:val="22"/>
              </w:rPr>
              <w:t xml:space="preserve">s. 18 - „Diferenciace podle schopností žáků je potřebná „v důsledku variability nadání, intelektových schopností, píle jednotlivců. Ovšem na druhé straně způsobuje sociální nerovnosti ve vzdělání. (Průcha, </w:t>
            </w:r>
            <w:proofErr w:type="spellStart"/>
            <w:r w:rsidRPr="00E703DF">
              <w:rPr>
                <w:sz w:val="22"/>
                <w:szCs w:val="22"/>
              </w:rPr>
              <w:t>Veteška</w:t>
            </w:r>
            <w:proofErr w:type="spellEnd"/>
            <w:r w:rsidRPr="00E703DF">
              <w:rPr>
                <w:sz w:val="22"/>
                <w:szCs w:val="22"/>
              </w:rPr>
              <w:t>, 2014, s. 82-83).“</w:t>
            </w:r>
            <w:r w:rsidR="00D05F61" w:rsidRPr="00E703DF">
              <w:rPr>
                <w:sz w:val="22"/>
                <w:szCs w:val="22"/>
              </w:rPr>
              <w:t xml:space="preserve"> Jak uvést tento výrok do souladu s výrokem dalšího odborníka (např. </w:t>
            </w:r>
            <w:proofErr w:type="spellStart"/>
            <w:r w:rsidR="00FF2825">
              <w:rPr>
                <w:sz w:val="22"/>
                <w:szCs w:val="22"/>
              </w:rPr>
              <w:t>Mühlpachr</w:t>
            </w:r>
            <w:proofErr w:type="spellEnd"/>
            <w:r w:rsidR="00FF2825">
              <w:rPr>
                <w:sz w:val="22"/>
                <w:szCs w:val="22"/>
              </w:rPr>
              <w:t xml:space="preserve">, 2008 </w:t>
            </w:r>
            <w:r w:rsidR="00E703DF" w:rsidRPr="00E703DF">
              <w:rPr>
                <w:sz w:val="22"/>
                <w:szCs w:val="22"/>
              </w:rPr>
              <w:t>„…typická je pro globalizaci meritokratická společnost</w:t>
            </w:r>
            <w:r w:rsidR="00E703DF" w:rsidRPr="00E703DF">
              <w:rPr>
                <w:b/>
                <w:sz w:val="22"/>
                <w:szCs w:val="22"/>
              </w:rPr>
              <w:t xml:space="preserve"> – </w:t>
            </w:r>
            <w:r w:rsidR="00E703DF" w:rsidRPr="00E703DF">
              <w:rPr>
                <w:sz w:val="22"/>
                <w:szCs w:val="22"/>
              </w:rPr>
              <w:t>je to společnost, kde je implicitně obsažený i předpoklad sociální nerovnosti, která je nevyhnutelným důsledkem individuálních rozdílů v inteligenci nebo v talentu…</w:t>
            </w:r>
            <w:r w:rsidR="002D6916">
              <w:rPr>
                <w:sz w:val="22"/>
                <w:szCs w:val="22"/>
              </w:rPr>
              <w:t>“ v dalším textu autor rovněž zdůrazňuje nutnost odstraňovat bariéry ve vzdělávání</w:t>
            </w:r>
            <w:r w:rsidR="00FF2825">
              <w:rPr>
                <w:sz w:val="22"/>
                <w:szCs w:val="22"/>
              </w:rPr>
              <w:t>)</w:t>
            </w:r>
          </w:p>
          <w:p w:rsidR="00F43E18" w:rsidRDefault="00F43E18" w:rsidP="00B90DB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Některé další výroky teoretické části si vzájemně odporují, nebo působí dojmem, že jsou př</w:t>
            </w:r>
            <w:r w:rsidR="00CF0801">
              <w:rPr>
                <w:sz w:val="22"/>
                <w:szCs w:val="22"/>
              </w:rPr>
              <w:t>edkládány tendenčně, např. s. 25</w:t>
            </w:r>
          </w:p>
          <w:p w:rsidR="00A55DF4" w:rsidRDefault="00BD4718" w:rsidP="00A55DF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Zpracování</w:t>
            </w:r>
            <w:r w:rsidR="00A55DF4">
              <w:rPr>
                <w:sz w:val="22"/>
                <w:szCs w:val="22"/>
              </w:rPr>
              <w:t xml:space="preserve"> „schopností žáků“ zůstává na povrchní rovině, nejde do hloubky, autorka vůbec nezmiňuje možnost dílčích specifických obtíží žáků, které mohou vyvolávat mylný dojem o „podprůměrnosti“, podobným dojmem mohou působit např. i nadané, leč šikanované děti apod.</w:t>
            </w:r>
          </w:p>
          <w:p w:rsidR="00A55DF4" w:rsidRDefault="00A55DF4" w:rsidP="000970E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Očekávali bychom důsledné zpracování pojmu „schopnosti“ z hlediska pedagogiky a sociální pedagogiky, tj. </w:t>
            </w:r>
            <w:r w:rsidR="009B3C48">
              <w:rPr>
                <w:sz w:val="22"/>
                <w:szCs w:val="22"/>
              </w:rPr>
              <w:t>tak, jak s těmito pojmy</w:t>
            </w:r>
            <w:r>
              <w:rPr>
                <w:sz w:val="22"/>
                <w:szCs w:val="22"/>
              </w:rPr>
              <w:t xml:space="preserve"> pedagog</w:t>
            </w:r>
            <w:r w:rsidR="009B3C48">
              <w:rPr>
                <w:sz w:val="22"/>
                <w:szCs w:val="22"/>
              </w:rPr>
              <w:t xml:space="preserve"> nebo sociální pedagog pracuje </w:t>
            </w:r>
            <w:r>
              <w:rPr>
                <w:sz w:val="22"/>
                <w:szCs w:val="22"/>
              </w:rPr>
              <w:t>(z hlediska profesionálních kompetencí)</w:t>
            </w:r>
          </w:p>
          <w:p w:rsidR="002D3AA6" w:rsidRPr="000970EE" w:rsidRDefault="002D3AA6" w:rsidP="000970E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Necitlivé</w:t>
            </w:r>
            <w:r w:rsidR="00BF723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užívání některých pojmů</w:t>
            </w:r>
            <w:r w:rsidR="00BF723C">
              <w:rPr>
                <w:sz w:val="22"/>
                <w:szCs w:val="22"/>
              </w:rPr>
              <w:t>, které samo o sobě „selekci“ asociuje</w:t>
            </w:r>
            <w:r>
              <w:rPr>
                <w:sz w:val="22"/>
                <w:szCs w:val="22"/>
              </w:rPr>
              <w:t xml:space="preserve"> – „podprůměrný žák“</w:t>
            </w:r>
          </w:p>
          <w:p w:rsidR="00A3036E" w:rsidRPr="00BD4718" w:rsidRDefault="0043092B" w:rsidP="00BD471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Diskutabilní</w:t>
            </w:r>
            <w:r w:rsidR="00B040C0">
              <w:rPr>
                <w:sz w:val="22"/>
                <w:szCs w:val="22"/>
              </w:rPr>
              <w:t>, až tendenčně předkládané</w:t>
            </w:r>
            <w:r>
              <w:rPr>
                <w:sz w:val="22"/>
                <w:szCs w:val="22"/>
              </w:rPr>
              <w:t xml:space="preserve"> výzkumné cíle</w:t>
            </w:r>
            <w:r w:rsidR="001B56AB">
              <w:rPr>
                <w:sz w:val="22"/>
                <w:szCs w:val="22"/>
              </w:rPr>
              <w:t>, méně promyšlené položky dotazní</w:t>
            </w:r>
            <w:r w:rsidR="006C7CA0">
              <w:rPr>
                <w:sz w:val="22"/>
                <w:szCs w:val="22"/>
              </w:rPr>
              <w:t>ku</w:t>
            </w:r>
          </w:p>
          <w:p w:rsidR="00711DBE" w:rsidRPr="006C7CA0" w:rsidRDefault="00711DBE" w:rsidP="006C7CA0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Uvedené</w:t>
            </w:r>
            <w:r w:rsidR="00B11EB9">
              <w:rPr>
                <w:sz w:val="22"/>
                <w:szCs w:val="22"/>
              </w:rPr>
              <w:t xml:space="preserve"> nedostatky poznamenaly výsledky</w:t>
            </w:r>
            <w:r>
              <w:rPr>
                <w:sz w:val="22"/>
                <w:szCs w:val="22"/>
              </w:rPr>
              <w:t xml:space="preserve"> výzkumu</w:t>
            </w:r>
          </w:p>
          <w:p w:rsidR="00245749" w:rsidRPr="00E7447B" w:rsidRDefault="00E7447B" w:rsidP="00E7447B">
            <w:pPr>
              <w:pStyle w:val="Odstavecseseznamem"/>
              <w:tabs>
                <w:tab w:val="left" w:pos="2267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  <w:t xml:space="preserve"> </w:t>
            </w:r>
            <w:r w:rsidR="00982C78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E7447B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</w:t>
            </w:r>
            <w:r w:rsidRPr="001C0680">
              <w:rPr>
                <w:sz w:val="22"/>
                <w:szCs w:val="22"/>
              </w:rPr>
              <w:t>:</w:t>
            </w:r>
            <w:r w:rsidR="001C0680">
              <w:rPr>
                <w:sz w:val="22"/>
                <w:szCs w:val="22"/>
              </w:rPr>
              <w:t xml:space="preserve"> „</w:t>
            </w:r>
            <w:r w:rsidR="001C0680" w:rsidRPr="001C0680">
              <w:rPr>
                <w:sz w:val="22"/>
                <w:szCs w:val="22"/>
              </w:rPr>
              <w:t>Odpůrci vnější diferenciace tak</w:t>
            </w:r>
            <w:r w:rsidR="001C0680">
              <w:rPr>
                <w:sz w:val="22"/>
                <w:szCs w:val="22"/>
              </w:rPr>
              <w:t xml:space="preserve">é tvrdí, že znevýhodňuje žáky, </w:t>
            </w:r>
            <w:r w:rsidR="001C0680" w:rsidRPr="001C0680">
              <w:rPr>
                <w:sz w:val="22"/>
                <w:szCs w:val="22"/>
              </w:rPr>
              <w:t>kteří zůstávají v základních školách, když nadanější žáci odchází na gymnázia</w:t>
            </w:r>
            <w:r w:rsidR="00ED1921">
              <w:rPr>
                <w:sz w:val="22"/>
                <w:szCs w:val="22"/>
              </w:rPr>
              <w:t xml:space="preserve"> (Jandourek, 2001)</w:t>
            </w:r>
            <w:r w:rsidR="001C0680" w:rsidRPr="001C0680">
              <w:rPr>
                <w:sz w:val="22"/>
                <w:szCs w:val="22"/>
              </w:rPr>
              <w:t xml:space="preserve"> </w:t>
            </w:r>
            <w:proofErr w:type="gramStart"/>
            <w:r w:rsidR="001C0680" w:rsidRPr="001C0680">
              <w:rPr>
                <w:sz w:val="22"/>
                <w:szCs w:val="22"/>
              </w:rPr>
              <w:t>….navíc</w:t>
            </w:r>
            <w:proofErr w:type="gramEnd"/>
            <w:r w:rsidR="001C0680" w:rsidRPr="001C0680">
              <w:rPr>
                <w:sz w:val="22"/>
                <w:szCs w:val="22"/>
              </w:rPr>
              <w:t xml:space="preserve"> poukazují na skutečnost, že takové selektování je nespravedlivé a v rozporu s demokratickými hodnotami.“(s. 14)</w:t>
            </w:r>
          </w:p>
          <w:p w:rsidR="001C0680" w:rsidRPr="001C0680" w:rsidRDefault="001C0680" w:rsidP="001C0680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Existují výzkumy, dokladující, že na gymnázia odcházejí </w:t>
            </w:r>
            <w:r w:rsidR="008D412A">
              <w:rPr>
                <w:sz w:val="22"/>
                <w:szCs w:val="22"/>
              </w:rPr>
              <w:t xml:space="preserve">pouze </w:t>
            </w:r>
            <w:r>
              <w:rPr>
                <w:sz w:val="22"/>
                <w:szCs w:val="22"/>
              </w:rPr>
              <w:t>„nadanější“ žáci?</w:t>
            </w:r>
          </w:p>
          <w:p w:rsidR="00982C78" w:rsidRPr="001C0680" w:rsidRDefault="00773887" w:rsidP="00773887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 by mohlo být</w:t>
            </w:r>
            <w:r w:rsidR="00982C78" w:rsidRPr="001C0680">
              <w:rPr>
                <w:sz w:val="22"/>
                <w:szCs w:val="22"/>
              </w:rPr>
              <w:t xml:space="preserve"> nahlíženo na </w:t>
            </w:r>
            <w:r>
              <w:rPr>
                <w:sz w:val="22"/>
                <w:szCs w:val="22"/>
              </w:rPr>
              <w:t>„diferenciaci“ žáků</w:t>
            </w:r>
            <w:r w:rsidR="00982C78" w:rsidRPr="001C0680">
              <w:rPr>
                <w:sz w:val="22"/>
                <w:szCs w:val="22"/>
              </w:rPr>
              <w:t> soukromých a státních škol</w:t>
            </w:r>
            <w:r>
              <w:rPr>
                <w:sz w:val="22"/>
                <w:szCs w:val="22"/>
              </w:rPr>
              <w:t>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982AA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bookmarkStart w:id="0" w:name="_GoBack"/>
            <w:bookmarkEnd w:id="0"/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59FA" w:rsidRDefault="003A59FA">
      <w:r>
        <w:separator/>
      </w:r>
    </w:p>
  </w:endnote>
  <w:endnote w:type="continuationSeparator" w:id="0">
    <w:p w:rsidR="003A59FA" w:rsidRDefault="003A5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59FA" w:rsidRDefault="003A59FA">
      <w:r>
        <w:separator/>
      </w:r>
    </w:p>
  </w:footnote>
  <w:footnote w:type="continuationSeparator" w:id="0">
    <w:p w:rsidR="003A59FA" w:rsidRDefault="003A59FA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213FDF"/>
    <w:multiLevelType w:val="hybridMultilevel"/>
    <w:tmpl w:val="BA3662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4B41574"/>
    <w:multiLevelType w:val="hybridMultilevel"/>
    <w:tmpl w:val="3FB6905E"/>
    <w:lvl w:ilvl="0" w:tplc="99DE6C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11C08"/>
    <w:rsid w:val="00016580"/>
    <w:rsid w:val="000214C9"/>
    <w:rsid w:val="000312AF"/>
    <w:rsid w:val="00032B6A"/>
    <w:rsid w:val="000350B4"/>
    <w:rsid w:val="00036C00"/>
    <w:rsid w:val="000430A0"/>
    <w:rsid w:val="00043E15"/>
    <w:rsid w:val="0005616F"/>
    <w:rsid w:val="00063B19"/>
    <w:rsid w:val="0006698B"/>
    <w:rsid w:val="00077808"/>
    <w:rsid w:val="00082B84"/>
    <w:rsid w:val="000970EE"/>
    <w:rsid w:val="000B3262"/>
    <w:rsid w:val="000B48E1"/>
    <w:rsid w:val="000C0496"/>
    <w:rsid w:val="000C159D"/>
    <w:rsid w:val="000C1F11"/>
    <w:rsid w:val="000C3ADB"/>
    <w:rsid w:val="000C6427"/>
    <w:rsid w:val="000D0605"/>
    <w:rsid w:val="000E5587"/>
    <w:rsid w:val="000E7F35"/>
    <w:rsid w:val="000F16FB"/>
    <w:rsid w:val="000F6A4C"/>
    <w:rsid w:val="00102D8D"/>
    <w:rsid w:val="00104E90"/>
    <w:rsid w:val="00107E6E"/>
    <w:rsid w:val="001271D5"/>
    <w:rsid w:val="00127FCD"/>
    <w:rsid w:val="00133896"/>
    <w:rsid w:val="00142823"/>
    <w:rsid w:val="00154F27"/>
    <w:rsid w:val="00164D75"/>
    <w:rsid w:val="00180EB8"/>
    <w:rsid w:val="0018390B"/>
    <w:rsid w:val="00191FB7"/>
    <w:rsid w:val="001962C2"/>
    <w:rsid w:val="001A0805"/>
    <w:rsid w:val="001A3E1F"/>
    <w:rsid w:val="001A7D28"/>
    <w:rsid w:val="001B2DD3"/>
    <w:rsid w:val="001B56AB"/>
    <w:rsid w:val="001B6E33"/>
    <w:rsid w:val="001C0680"/>
    <w:rsid w:val="001C41F1"/>
    <w:rsid w:val="001D031B"/>
    <w:rsid w:val="001D192F"/>
    <w:rsid w:val="001D3733"/>
    <w:rsid w:val="001F6AD0"/>
    <w:rsid w:val="00216549"/>
    <w:rsid w:val="00220197"/>
    <w:rsid w:val="00220B69"/>
    <w:rsid w:val="002255F3"/>
    <w:rsid w:val="00245749"/>
    <w:rsid w:val="002528AA"/>
    <w:rsid w:val="00260D35"/>
    <w:rsid w:val="00271DDB"/>
    <w:rsid w:val="00274252"/>
    <w:rsid w:val="00297391"/>
    <w:rsid w:val="002A1500"/>
    <w:rsid w:val="002A1991"/>
    <w:rsid w:val="002A2D29"/>
    <w:rsid w:val="002B24A3"/>
    <w:rsid w:val="002D3AA6"/>
    <w:rsid w:val="002D6916"/>
    <w:rsid w:val="002E2C58"/>
    <w:rsid w:val="002E6210"/>
    <w:rsid w:val="002F3E68"/>
    <w:rsid w:val="00306B9E"/>
    <w:rsid w:val="003100FC"/>
    <w:rsid w:val="0031471A"/>
    <w:rsid w:val="0032268A"/>
    <w:rsid w:val="003430D2"/>
    <w:rsid w:val="00354877"/>
    <w:rsid w:val="003608CE"/>
    <w:rsid w:val="00362968"/>
    <w:rsid w:val="00362AB0"/>
    <w:rsid w:val="0036655A"/>
    <w:rsid w:val="003679FC"/>
    <w:rsid w:val="00370257"/>
    <w:rsid w:val="003A59FA"/>
    <w:rsid w:val="003E165E"/>
    <w:rsid w:val="003E3BB7"/>
    <w:rsid w:val="003F5DA2"/>
    <w:rsid w:val="00403C4C"/>
    <w:rsid w:val="004103A2"/>
    <w:rsid w:val="00414075"/>
    <w:rsid w:val="0041482A"/>
    <w:rsid w:val="004166DF"/>
    <w:rsid w:val="0043092B"/>
    <w:rsid w:val="004411A3"/>
    <w:rsid w:val="0044145B"/>
    <w:rsid w:val="004518FA"/>
    <w:rsid w:val="004733A2"/>
    <w:rsid w:val="00477590"/>
    <w:rsid w:val="00486292"/>
    <w:rsid w:val="004961A1"/>
    <w:rsid w:val="004A6005"/>
    <w:rsid w:val="004A61DF"/>
    <w:rsid w:val="004B4BEF"/>
    <w:rsid w:val="004D6BB6"/>
    <w:rsid w:val="004E00D7"/>
    <w:rsid w:val="004F1946"/>
    <w:rsid w:val="004F6339"/>
    <w:rsid w:val="004F6E8E"/>
    <w:rsid w:val="00500C79"/>
    <w:rsid w:val="0050664E"/>
    <w:rsid w:val="00510F27"/>
    <w:rsid w:val="0051268B"/>
    <w:rsid w:val="00512982"/>
    <w:rsid w:val="00512FFE"/>
    <w:rsid w:val="0051766C"/>
    <w:rsid w:val="00526D47"/>
    <w:rsid w:val="00536801"/>
    <w:rsid w:val="0055255D"/>
    <w:rsid w:val="00577514"/>
    <w:rsid w:val="00577DFC"/>
    <w:rsid w:val="00581087"/>
    <w:rsid w:val="005A497E"/>
    <w:rsid w:val="005A5B32"/>
    <w:rsid w:val="005C219A"/>
    <w:rsid w:val="005D6594"/>
    <w:rsid w:val="00635C8E"/>
    <w:rsid w:val="006374D7"/>
    <w:rsid w:val="00642B12"/>
    <w:rsid w:val="006467D9"/>
    <w:rsid w:val="00646956"/>
    <w:rsid w:val="00650C34"/>
    <w:rsid w:val="00667D12"/>
    <w:rsid w:val="00677FC3"/>
    <w:rsid w:val="006847E2"/>
    <w:rsid w:val="006A4F6F"/>
    <w:rsid w:val="006B386E"/>
    <w:rsid w:val="006C1343"/>
    <w:rsid w:val="006C7CA0"/>
    <w:rsid w:val="006D11C8"/>
    <w:rsid w:val="006F6EB5"/>
    <w:rsid w:val="007017FE"/>
    <w:rsid w:val="00710F28"/>
    <w:rsid w:val="00711DBE"/>
    <w:rsid w:val="00726ED0"/>
    <w:rsid w:val="0073526D"/>
    <w:rsid w:val="007363FE"/>
    <w:rsid w:val="00745EAA"/>
    <w:rsid w:val="007553A2"/>
    <w:rsid w:val="0075636F"/>
    <w:rsid w:val="00761BDF"/>
    <w:rsid w:val="00772AA5"/>
    <w:rsid w:val="00773887"/>
    <w:rsid w:val="00780E49"/>
    <w:rsid w:val="00784E6D"/>
    <w:rsid w:val="007952CC"/>
    <w:rsid w:val="00795C81"/>
    <w:rsid w:val="007A5A09"/>
    <w:rsid w:val="007A7591"/>
    <w:rsid w:val="007B3269"/>
    <w:rsid w:val="007B46E6"/>
    <w:rsid w:val="007C2B98"/>
    <w:rsid w:val="007C4863"/>
    <w:rsid w:val="007C4E41"/>
    <w:rsid w:val="007C7927"/>
    <w:rsid w:val="007F4BBF"/>
    <w:rsid w:val="00803210"/>
    <w:rsid w:val="0080660F"/>
    <w:rsid w:val="00807897"/>
    <w:rsid w:val="00813DA6"/>
    <w:rsid w:val="00817DB1"/>
    <w:rsid w:val="008238A8"/>
    <w:rsid w:val="00826EA4"/>
    <w:rsid w:val="008457C4"/>
    <w:rsid w:val="00854A43"/>
    <w:rsid w:val="008614B3"/>
    <w:rsid w:val="008644A2"/>
    <w:rsid w:val="00895D03"/>
    <w:rsid w:val="008A1594"/>
    <w:rsid w:val="008A30B9"/>
    <w:rsid w:val="008B0BF9"/>
    <w:rsid w:val="008B628B"/>
    <w:rsid w:val="008D3BE6"/>
    <w:rsid w:val="008D412A"/>
    <w:rsid w:val="008F1EF0"/>
    <w:rsid w:val="00900588"/>
    <w:rsid w:val="00906528"/>
    <w:rsid w:val="00910E80"/>
    <w:rsid w:val="00911C31"/>
    <w:rsid w:val="00912D01"/>
    <w:rsid w:val="009130F4"/>
    <w:rsid w:val="009276BE"/>
    <w:rsid w:val="009406F9"/>
    <w:rsid w:val="009408AB"/>
    <w:rsid w:val="00944E0E"/>
    <w:rsid w:val="009566E9"/>
    <w:rsid w:val="00963A85"/>
    <w:rsid w:val="00971722"/>
    <w:rsid w:val="00973C0D"/>
    <w:rsid w:val="00982AA7"/>
    <w:rsid w:val="00982C78"/>
    <w:rsid w:val="00993604"/>
    <w:rsid w:val="00993BA4"/>
    <w:rsid w:val="009A27D5"/>
    <w:rsid w:val="009B3C48"/>
    <w:rsid w:val="009C3A84"/>
    <w:rsid w:val="009C4C46"/>
    <w:rsid w:val="009C61DB"/>
    <w:rsid w:val="009D23E2"/>
    <w:rsid w:val="009E034C"/>
    <w:rsid w:val="009F46AE"/>
    <w:rsid w:val="00A11A6E"/>
    <w:rsid w:val="00A12936"/>
    <w:rsid w:val="00A15C19"/>
    <w:rsid w:val="00A2205C"/>
    <w:rsid w:val="00A261F6"/>
    <w:rsid w:val="00A3036E"/>
    <w:rsid w:val="00A423EC"/>
    <w:rsid w:val="00A478B1"/>
    <w:rsid w:val="00A55DF4"/>
    <w:rsid w:val="00A74F11"/>
    <w:rsid w:val="00A7531B"/>
    <w:rsid w:val="00A80CFD"/>
    <w:rsid w:val="00A84A69"/>
    <w:rsid w:val="00A85083"/>
    <w:rsid w:val="00A87FF4"/>
    <w:rsid w:val="00A91149"/>
    <w:rsid w:val="00AB38EC"/>
    <w:rsid w:val="00AC1E35"/>
    <w:rsid w:val="00AD5F28"/>
    <w:rsid w:val="00AF0791"/>
    <w:rsid w:val="00B038DE"/>
    <w:rsid w:val="00B040C0"/>
    <w:rsid w:val="00B10F35"/>
    <w:rsid w:val="00B11EB9"/>
    <w:rsid w:val="00B25FD0"/>
    <w:rsid w:val="00B27114"/>
    <w:rsid w:val="00B323A8"/>
    <w:rsid w:val="00B411DB"/>
    <w:rsid w:val="00B4171A"/>
    <w:rsid w:val="00B81BF0"/>
    <w:rsid w:val="00B834AA"/>
    <w:rsid w:val="00B903FA"/>
    <w:rsid w:val="00B90DBA"/>
    <w:rsid w:val="00BA3203"/>
    <w:rsid w:val="00BA3418"/>
    <w:rsid w:val="00BA771E"/>
    <w:rsid w:val="00BD4718"/>
    <w:rsid w:val="00BF6A53"/>
    <w:rsid w:val="00BF723C"/>
    <w:rsid w:val="00BF7B07"/>
    <w:rsid w:val="00C00B19"/>
    <w:rsid w:val="00C02B58"/>
    <w:rsid w:val="00C05742"/>
    <w:rsid w:val="00C0772D"/>
    <w:rsid w:val="00C30033"/>
    <w:rsid w:val="00C30C61"/>
    <w:rsid w:val="00C32E17"/>
    <w:rsid w:val="00C37ADF"/>
    <w:rsid w:val="00C50857"/>
    <w:rsid w:val="00C50B27"/>
    <w:rsid w:val="00C67D5F"/>
    <w:rsid w:val="00CA7D64"/>
    <w:rsid w:val="00CC5887"/>
    <w:rsid w:val="00CC65A9"/>
    <w:rsid w:val="00CC7EC7"/>
    <w:rsid w:val="00CD5E2B"/>
    <w:rsid w:val="00CE66A7"/>
    <w:rsid w:val="00CF0801"/>
    <w:rsid w:val="00D05C79"/>
    <w:rsid w:val="00D05F61"/>
    <w:rsid w:val="00D0693D"/>
    <w:rsid w:val="00D13EEA"/>
    <w:rsid w:val="00D30B33"/>
    <w:rsid w:val="00D747AE"/>
    <w:rsid w:val="00D96879"/>
    <w:rsid w:val="00DA00C8"/>
    <w:rsid w:val="00DC1891"/>
    <w:rsid w:val="00DC1BF5"/>
    <w:rsid w:val="00DD20BB"/>
    <w:rsid w:val="00DE582A"/>
    <w:rsid w:val="00DF0E9D"/>
    <w:rsid w:val="00E0420D"/>
    <w:rsid w:val="00E057A5"/>
    <w:rsid w:val="00E142C2"/>
    <w:rsid w:val="00E357F9"/>
    <w:rsid w:val="00E4796A"/>
    <w:rsid w:val="00E703DF"/>
    <w:rsid w:val="00E709EA"/>
    <w:rsid w:val="00E72B05"/>
    <w:rsid w:val="00E72C14"/>
    <w:rsid w:val="00E7447B"/>
    <w:rsid w:val="00E814B1"/>
    <w:rsid w:val="00E93931"/>
    <w:rsid w:val="00ED1921"/>
    <w:rsid w:val="00ED2FBE"/>
    <w:rsid w:val="00ED41D4"/>
    <w:rsid w:val="00EE45B2"/>
    <w:rsid w:val="00EF76D8"/>
    <w:rsid w:val="00F0004F"/>
    <w:rsid w:val="00F02346"/>
    <w:rsid w:val="00F1326B"/>
    <w:rsid w:val="00F20832"/>
    <w:rsid w:val="00F21DF4"/>
    <w:rsid w:val="00F3060C"/>
    <w:rsid w:val="00F31A9D"/>
    <w:rsid w:val="00F37725"/>
    <w:rsid w:val="00F377BA"/>
    <w:rsid w:val="00F43E18"/>
    <w:rsid w:val="00F6651D"/>
    <w:rsid w:val="00F71759"/>
    <w:rsid w:val="00F71CB6"/>
    <w:rsid w:val="00F91CB6"/>
    <w:rsid w:val="00FB2CC7"/>
    <w:rsid w:val="00FB3D73"/>
    <w:rsid w:val="00FE5FD9"/>
    <w:rsid w:val="00FF105A"/>
    <w:rsid w:val="00FF2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1</TotalTime>
  <Pages>2</Pages>
  <Words>748</Words>
  <Characters>4420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5158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2</cp:revision>
  <cp:lastPrinted>2015-04-29T13:14:00Z</cp:lastPrinted>
  <dcterms:created xsi:type="dcterms:W3CDTF">2015-05-18T09:26:00Z</dcterms:created>
  <dcterms:modified xsi:type="dcterms:W3CDTF">2015-05-18T09:26:00Z</dcterms:modified>
</cp:coreProperties>
</file>