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C57754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82775">
        <w:fldChar w:fldCharType="separate"/>
      </w:r>
      <w:r w:rsidR="00C57754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C57754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57754" w:rsidRPr="00F506F8">
        <w:rPr>
          <w:b/>
          <w:i/>
          <w:sz w:val="22"/>
          <w:szCs w:val="22"/>
        </w:rPr>
      </w:r>
      <w:r w:rsidR="00C57754" w:rsidRPr="00F506F8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 xml:space="preserve">Bc. </w:t>
      </w:r>
      <w:r w:rsidR="00DC0EC6">
        <w:rPr>
          <w:b/>
          <w:i/>
          <w:sz w:val="22"/>
          <w:szCs w:val="22"/>
        </w:rPr>
        <w:t>Petra Švancarová</w:t>
      </w:r>
      <w:r w:rsidR="00C57754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C57754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82775">
        <w:fldChar w:fldCharType="separate"/>
      </w:r>
      <w:r w:rsidR="00C57754">
        <w:fldChar w:fldCharType="end"/>
      </w:r>
      <w:bookmarkEnd w:id="3"/>
      <w:r>
        <w:t xml:space="preserve"> DP:</w:t>
      </w:r>
      <w:bookmarkStart w:id="4" w:name="Text2"/>
      <w:r w:rsidR="00C57754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57754" w:rsidRPr="00F506F8">
        <w:rPr>
          <w:b/>
          <w:i/>
          <w:sz w:val="22"/>
          <w:szCs w:val="22"/>
        </w:rPr>
      </w:r>
      <w:r w:rsidR="00C57754" w:rsidRPr="00F506F8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>Mgr. Jiří Novosák</w:t>
      </w:r>
      <w:r w:rsidR="00C57754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C57754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C57754" w:rsidRPr="00F506F8">
        <w:rPr>
          <w:b/>
          <w:i/>
          <w:sz w:val="22"/>
          <w:szCs w:val="22"/>
        </w:rPr>
      </w:r>
      <w:r w:rsidR="00C57754" w:rsidRPr="00F506F8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>201</w:t>
      </w:r>
      <w:r w:rsidR="00777938">
        <w:rPr>
          <w:b/>
          <w:i/>
          <w:sz w:val="22"/>
          <w:szCs w:val="22"/>
        </w:rPr>
        <w:t>4</w:t>
      </w:r>
      <w:r w:rsidR="000E1DF6">
        <w:rPr>
          <w:b/>
          <w:i/>
          <w:sz w:val="22"/>
          <w:szCs w:val="22"/>
        </w:rPr>
        <w:t>/201</w:t>
      </w:r>
      <w:r w:rsidR="00777938">
        <w:rPr>
          <w:b/>
          <w:i/>
          <w:sz w:val="22"/>
          <w:szCs w:val="22"/>
        </w:rPr>
        <w:t>5</w:t>
      </w:r>
      <w:r w:rsidR="00C57754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C57754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C57754" w:rsidRPr="007358A5">
        <w:rPr>
          <w:b/>
          <w:i/>
          <w:sz w:val="22"/>
          <w:szCs w:val="22"/>
        </w:rPr>
      </w:r>
      <w:r w:rsidR="00C57754" w:rsidRPr="007358A5">
        <w:rPr>
          <w:b/>
          <w:i/>
          <w:sz w:val="22"/>
          <w:szCs w:val="22"/>
        </w:rPr>
        <w:fldChar w:fldCharType="separate"/>
      </w:r>
      <w:r w:rsidR="00DC0EC6">
        <w:rPr>
          <w:b/>
          <w:i/>
          <w:sz w:val="22"/>
          <w:szCs w:val="22"/>
        </w:rPr>
        <w:t>Návrh strategie rozvoje Letiště Leoše Janáčka Ostrava</w:t>
      </w:r>
      <w:r w:rsidR="00C57754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C5775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b/>
                <w:snapToGrid w:val="0"/>
                <w:color w:val="000000"/>
              </w:rPr>
            </w:r>
            <w:r w:rsidR="00C827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C5775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C5775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5775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C5775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b/>
                <w:snapToGrid w:val="0"/>
                <w:color w:val="000000"/>
              </w:rPr>
            </w:r>
            <w:r w:rsidR="00C827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C5775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C5775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C5775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5775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5775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b/>
                <w:snapToGrid w:val="0"/>
                <w:color w:val="000000"/>
              </w:rPr>
            </w:r>
            <w:r w:rsidR="00C827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5775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b/>
                <w:snapToGrid w:val="0"/>
                <w:color w:val="000000"/>
              </w:rPr>
            </w:r>
            <w:r w:rsidR="00C827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C5775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C5775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C5775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C5775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C5775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5775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b/>
                <w:snapToGrid w:val="0"/>
                <w:color w:val="000000"/>
              </w:rPr>
            </w:r>
            <w:r w:rsidR="00C827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C5775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b/>
                <w:snapToGrid w:val="0"/>
                <w:color w:val="000000"/>
              </w:rPr>
            </w:r>
            <w:r w:rsidR="00C8277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C5775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C5775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2775">
              <w:rPr>
                <w:snapToGrid w:val="0"/>
                <w:color w:val="000000"/>
              </w:rPr>
            </w:r>
            <w:r w:rsidR="00C8277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C57754" w:rsidP="00494B9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94B93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0E1DF6" w:rsidRDefault="00C57754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E1DF6">
        <w:rPr>
          <w:i/>
          <w:noProof/>
        </w:rPr>
        <w:t xml:space="preserve">Práce je zpracována kvalitně. </w:t>
      </w:r>
      <w:r w:rsidR="00DC0EC6">
        <w:rPr>
          <w:i/>
          <w:noProof/>
        </w:rPr>
        <w:t>N</w:t>
      </w:r>
      <w:r w:rsidR="000E1DF6">
        <w:rPr>
          <w:i/>
          <w:noProof/>
        </w:rPr>
        <w:t>edostatky lze sledovat v těchto oblastech: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 xml:space="preserve">- </w:t>
      </w:r>
      <w:r w:rsidR="00DC0EC6">
        <w:rPr>
          <w:i/>
          <w:noProof/>
        </w:rPr>
        <w:t xml:space="preserve">Chybějící charakteristika </w:t>
      </w:r>
      <w:r>
        <w:rPr>
          <w:i/>
          <w:noProof/>
        </w:rPr>
        <w:t>použitých metod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 xml:space="preserve">- </w:t>
      </w:r>
      <w:r w:rsidR="00DC0EC6">
        <w:rPr>
          <w:i/>
          <w:noProof/>
        </w:rPr>
        <w:t>Přesnější charakteristika procesu strategického plánování ve vazbě na návrhovou část práce</w:t>
      </w:r>
    </w:p>
    <w:p w:rsidR="000E1DF6" w:rsidRDefault="00DC0EC6" w:rsidP="00750650">
      <w:pPr>
        <w:rPr>
          <w:i/>
          <w:noProof/>
        </w:rPr>
      </w:pPr>
      <w:r>
        <w:rPr>
          <w:i/>
          <w:noProof/>
        </w:rPr>
        <w:t>Naopak oceňuji kvalitu zpracování analytické a návrhové části</w:t>
      </w:r>
      <w:r w:rsidR="000E1DF6">
        <w:rPr>
          <w:i/>
          <w:noProof/>
        </w:rPr>
        <w:t>.</w:t>
      </w:r>
    </w:p>
    <w:p w:rsidR="000E1DF6" w:rsidRDefault="000E1DF6" w:rsidP="00750650">
      <w:pPr>
        <w:rPr>
          <w:i/>
        </w:rPr>
      </w:pPr>
    </w:p>
    <w:p w:rsidR="00845B98" w:rsidRPr="00AE58C9" w:rsidRDefault="00DC0EC6" w:rsidP="00750650">
      <w:pPr>
        <w:rPr>
          <w:i/>
        </w:rPr>
      </w:pPr>
      <w:r>
        <w:rPr>
          <w:i/>
        </w:rPr>
        <w:t>Myslitě, že v minulosti bylo možné realizovat kroky, které by vedly k lepšímu postavení ostravského letiště na trhu v současnosti</w:t>
      </w:r>
      <w:r w:rsidR="00C40BAC">
        <w:rPr>
          <w:i/>
        </w:rPr>
        <w:t>?</w:t>
      </w:r>
      <w:r w:rsidR="00C57754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C57754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82775">
        <w:rPr>
          <w:i/>
        </w:rPr>
      </w:r>
      <w:r w:rsidR="00C82775">
        <w:rPr>
          <w:i/>
        </w:rPr>
        <w:fldChar w:fldCharType="separate"/>
      </w:r>
      <w:r w:rsidR="00C57754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C57754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82775">
        <w:rPr>
          <w:i/>
        </w:rPr>
      </w:r>
      <w:r w:rsidR="00C82775">
        <w:rPr>
          <w:i/>
        </w:rPr>
        <w:fldChar w:fldCharType="separate"/>
      </w:r>
      <w:r w:rsidR="00C57754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C57754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C57754" w:rsidRPr="00936F44">
        <w:rPr>
          <w:i/>
        </w:rPr>
      </w:r>
      <w:r w:rsidR="00C57754" w:rsidRPr="00936F44">
        <w:rPr>
          <w:i/>
        </w:rPr>
        <w:fldChar w:fldCharType="separate"/>
      </w:r>
      <w:r w:rsidR="005E2F0E">
        <w:rPr>
          <w:i/>
          <w:noProof/>
        </w:rPr>
        <w:t>30.4.2015</w:t>
      </w:r>
      <w:r w:rsidR="00C57754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C57754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82775">
        <w:fldChar w:fldCharType="separate"/>
      </w:r>
      <w:r w:rsidR="00C57754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775" w:rsidRDefault="00C82775">
      <w:r>
        <w:separator/>
      </w:r>
    </w:p>
  </w:endnote>
  <w:endnote w:type="continuationSeparator" w:id="0">
    <w:p w:rsidR="00C82775" w:rsidRDefault="00C827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775" w:rsidRDefault="00C82775">
      <w:r>
        <w:separator/>
      </w:r>
    </w:p>
  </w:footnote>
  <w:footnote w:type="continuationSeparator" w:id="0">
    <w:p w:rsidR="00C82775" w:rsidRDefault="00C82775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DF6"/>
    <w:rsid w:val="000E1EDC"/>
    <w:rsid w:val="00107EC6"/>
    <w:rsid w:val="00124BFC"/>
    <w:rsid w:val="00132C42"/>
    <w:rsid w:val="00133D44"/>
    <w:rsid w:val="00156014"/>
    <w:rsid w:val="0016014F"/>
    <w:rsid w:val="001744E5"/>
    <w:rsid w:val="001A6F9F"/>
    <w:rsid w:val="001B1A65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D4836"/>
    <w:rsid w:val="003F5616"/>
    <w:rsid w:val="004055A2"/>
    <w:rsid w:val="00412058"/>
    <w:rsid w:val="00414379"/>
    <w:rsid w:val="0046094F"/>
    <w:rsid w:val="00474757"/>
    <w:rsid w:val="004821A2"/>
    <w:rsid w:val="00494B93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A3E0A"/>
    <w:rsid w:val="005B2F76"/>
    <w:rsid w:val="005C64F3"/>
    <w:rsid w:val="005E1278"/>
    <w:rsid w:val="005E2F0E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77938"/>
    <w:rsid w:val="007B0856"/>
    <w:rsid w:val="007D3E97"/>
    <w:rsid w:val="007D6146"/>
    <w:rsid w:val="00810A3E"/>
    <w:rsid w:val="00812F58"/>
    <w:rsid w:val="00823724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168A"/>
    <w:rsid w:val="00B23519"/>
    <w:rsid w:val="00B3178F"/>
    <w:rsid w:val="00B6346A"/>
    <w:rsid w:val="00BB6C21"/>
    <w:rsid w:val="00BF6B5D"/>
    <w:rsid w:val="00C2327A"/>
    <w:rsid w:val="00C30044"/>
    <w:rsid w:val="00C40BAC"/>
    <w:rsid w:val="00C447A8"/>
    <w:rsid w:val="00C57754"/>
    <w:rsid w:val="00C70E25"/>
    <w:rsid w:val="00C72298"/>
    <w:rsid w:val="00C82775"/>
    <w:rsid w:val="00C9306F"/>
    <w:rsid w:val="00CB4E27"/>
    <w:rsid w:val="00CD1219"/>
    <w:rsid w:val="00CE4F35"/>
    <w:rsid w:val="00D4690F"/>
    <w:rsid w:val="00D6236E"/>
    <w:rsid w:val="00DA0838"/>
    <w:rsid w:val="00DC0EC6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EA5FD0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0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08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0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08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52390FD-8175-47E7-9A36-F6A97CA09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2015-05-04T12:46:00Z</cp:lastPrinted>
  <dcterms:created xsi:type="dcterms:W3CDTF">2015-05-04T12:58:00Z</dcterms:created>
  <dcterms:modified xsi:type="dcterms:W3CDTF">2015-05-04T12:58:00Z</dcterms:modified>
</cp:coreProperties>
</file>