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5B300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Aneta Němečková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5B300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Volnočasové aktivity romských a neromských žáků základních škol v Břeclavi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5B300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5B300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5B300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Kombinovaná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5B300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Silné stránky: </w:t>
            </w:r>
          </w:p>
          <w:p w:rsidR="005B3005" w:rsidRDefault="005B300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originální a zajímavé téma, </w:t>
            </w:r>
          </w:p>
          <w:p w:rsidR="005B3005" w:rsidRDefault="005B300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 úvodu explicitně vyjádřená souvislost se sociální pedagogikou, </w:t>
            </w:r>
          </w:p>
          <w:p w:rsidR="005B3005" w:rsidRDefault="005B300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dobře koncipovaná teoretická část bakalářské práce, </w:t>
            </w:r>
          </w:p>
          <w:p w:rsidR="005B3005" w:rsidRDefault="005B3005" w:rsidP="00362AB0">
            <w:pPr>
              <w:rPr>
                <w:sz w:val="22"/>
                <w:szCs w:val="22"/>
              </w:rPr>
            </w:pPr>
          </w:p>
          <w:p w:rsidR="005B3005" w:rsidRDefault="005B300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Slabé stránky:</w:t>
            </w:r>
          </w:p>
          <w:p w:rsidR="005B3005" w:rsidRDefault="005B3005" w:rsidP="005B300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používání </w:t>
            </w:r>
            <w:proofErr w:type="gramStart"/>
            <w:r>
              <w:rPr>
                <w:sz w:val="22"/>
                <w:szCs w:val="22"/>
              </w:rPr>
              <w:t>pojmu ,,zmapovat</w:t>
            </w:r>
            <w:proofErr w:type="gramEnd"/>
            <w:r>
              <w:rPr>
                <w:sz w:val="22"/>
                <w:szCs w:val="22"/>
              </w:rPr>
              <w:t xml:space="preserve">“, </w:t>
            </w:r>
          </w:p>
          <w:p w:rsidR="005B3005" w:rsidRDefault="005B3005" w:rsidP="005B300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formulace výzkumných otázek, </w:t>
            </w:r>
          </w:p>
          <w:p w:rsidR="005B3005" w:rsidRDefault="005B3005" w:rsidP="005B300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velikost výzkumného souboru – nerovnoměrné zastoupení obou sledovaných skupin, </w:t>
            </w:r>
          </w:p>
          <w:p w:rsidR="005B3005" w:rsidRDefault="005B3005" w:rsidP="005B300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 bez použití statistických metod, </w:t>
            </w:r>
          </w:p>
          <w:p w:rsidR="005B3005" w:rsidRDefault="005B3005" w:rsidP="005B300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plytká interpretace dat, </w:t>
            </w:r>
          </w:p>
          <w:p w:rsidR="005B3005" w:rsidRPr="005B3005" w:rsidRDefault="005B3005" w:rsidP="005B300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navrhuje několik doporučení pro praktické využití – bylo by vhodné zaměřit se na jedno, a to více rozpracovat. </w:t>
            </w:r>
          </w:p>
          <w:p w:rsidR="00F1326B" w:rsidRPr="00C50B27" w:rsidRDefault="005B300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5B300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limity Vašeho výzkumu.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5B3005">
              <w:rPr>
                <w:sz w:val="22"/>
                <w:szCs w:val="22"/>
              </w:rPr>
              <w:t xml:space="preserve"> 16. 5. 2015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2AFF" w:rsidRDefault="003B2AFF">
      <w:r>
        <w:separator/>
      </w:r>
    </w:p>
  </w:endnote>
  <w:endnote w:type="continuationSeparator" w:id="0">
    <w:p w:rsidR="003B2AFF" w:rsidRDefault="003B2A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2AFF" w:rsidRDefault="003B2AFF">
      <w:r>
        <w:separator/>
      </w:r>
    </w:p>
  </w:footnote>
  <w:footnote w:type="continuationSeparator" w:id="0">
    <w:p w:rsidR="003B2AFF" w:rsidRDefault="003B2AFF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53064"/>
    <w:multiLevelType w:val="hybridMultilevel"/>
    <w:tmpl w:val="6778FB7C"/>
    <w:lvl w:ilvl="0" w:tplc="B8F2C30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B2AFF"/>
    <w:rsid w:val="00154F27"/>
    <w:rsid w:val="00362AB0"/>
    <w:rsid w:val="003B2AFF"/>
    <w:rsid w:val="003F5DA2"/>
    <w:rsid w:val="00512982"/>
    <w:rsid w:val="00526D47"/>
    <w:rsid w:val="0055255D"/>
    <w:rsid w:val="005B3005"/>
    <w:rsid w:val="005C219A"/>
    <w:rsid w:val="006847E2"/>
    <w:rsid w:val="007553A2"/>
    <w:rsid w:val="008614B3"/>
    <w:rsid w:val="009A27D5"/>
    <w:rsid w:val="00B411DB"/>
    <w:rsid w:val="00BA3203"/>
    <w:rsid w:val="00C50B27"/>
    <w:rsid w:val="00CA7D64"/>
    <w:rsid w:val="00D05C79"/>
    <w:rsid w:val="00DC1BF5"/>
    <w:rsid w:val="00E709EA"/>
    <w:rsid w:val="00ED2FBE"/>
    <w:rsid w:val="00F1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6</TotalTime>
  <Pages>1</Pages>
  <Words>280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2015-05-18T09:08:00Z</cp:lastPrinted>
  <dcterms:created xsi:type="dcterms:W3CDTF">2015-05-18T09:03:00Z</dcterms:created>
  <dcterms:modified xsi:type="dcterms:W3CDTF">2015-05-18T09:09:00Z</dcterms:modified>
</cp:coreProperties>
</file>