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F178B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6F489E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F489E" w:rsidRPr="006F489E">
        <w:rPr>
          <w:b/>
          <w:i/>
          <w:sz w:val="22"/>
          <w:szCs w:val="22"/>
        </w:rPr>
        <w:t xml:space="preserve"> Bc. Martina Buchlovská, </w:t>
      </w:r>
      <w:proofErr w:type="spellStart"/>
      <w:r w:rsidR="006F489E" w:rsidRPr="006F489E">
        <w:rPr>
          <w:b/>
          <w:i/>
          <w:sz w:val="22"/>
          <w:szCs w:val="22"/>
        </w:rPr>
        <w:t>DiS</w:t>
      </w:r>
      <w:proofErr w:type="spellEnd"/>
      <w:r w:rsidR="006F489E" w:rsidRPr="006F489E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F178B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F489E">
        <w:rPr>
          <w:b/>
          <w:i/>
          <w:sz w:val="22"/>
          <w:szCs w:val="22"/>
        </w:rPr>
        <w:t>doc. RNDr. Oldřich Hájek,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F489E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6F489E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6F489E" w:rsidRPr="006F489E">
        <w:rPr>
          <w:b/>
          <w:i/>
          <w:sz w:val="22"/>
          <w:szCs w:val="22"/>
        </w:rPr>
        <w:t xml:space="preserve"> Návrh projektového řešení podpory relokalizace centrálního vlakového nádraží na základě evaluace dopravní obslužnosti města Brna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b/>
                <w:snapToGrid w:val="0"/>
                <w:color w:val="000000"/>
              </w:rPr>
            </w:r>
            <w:r w:rsidR="00EF178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178B">
              <w:rPr>
                <w:snapToGrid w:val="0"/>
                <w:color w:val="000000"/>
              </w:rPr>
            </w:r>
            <w:r w:rsidR="00EF178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6F489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F489E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07D2B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51CC5">
        <w:rPr>
          <w:i/>
          <w:noProof/>
        </w:rPr>
        <w:t>Město Brno a jeho zázemí představuje zásadní sídelní aglomeraci Jihomoravského kraje. V rámci této aglomerace se kon</w:t>
      </w:r>
      <w:r w:rsidR="00D14D98">
        <w:rPr>
          <w:i/>
          <w:noProof/>
        </w:rPr>
        <w:t>c</w:t>
      </w:r>
      <w:r w:rsidR="00C51CC5">
        <w:rPr>
          <w:i/>
          <w:noProof/>
        </w:rPr>
        <w:t xml:space="preserve">entruje značná část pracovních příležitostí regionu a Brno je tedy logicky předmětem každodenní dojížďy za prací, studiem a dalšími službami. </w:t>
      </w:r>
      <w:r w:rsidR="00207D2B">
        <w:rPr>
          <w:i/>
          <w:noProof/>
        </w:rPr>
        <w:t xml:space="preserve">Centrální vlakové nádraží tedy představuje zásadní dopravní uzel a klíčový faktor pro další dopravní obslužnost aglomerace. Ač se jedná o téma, které je řadu let předmětem diskusí, je to téma stále aktuální a jedná se o téma vhodné z hlediska studovaného oboru. </w:t>
      </w:r>
    </w:p>
    <w:p w:rsidR="00305AB8" w:rsidRDefault="00207D2B" w:rsidP="00750650">
      <w:pPr>
        <w:rPr>
          <w:i/>
        </w:rPr>
      </w:pPr>
      <w:r>
        <w:rPr>
          <w:i/>
        </w:rPr>
        <w:t>Práce je členěna do standardních částí, kdy autorka nejprve definuje cíle a metody práce. Na ně navazuje teoretickou rešerší, definicí pojmů a popisem metod, které v práci využije. V praktické části se orientuje na problematiku tématu práce, tedy evaluace směrů, postupů a činností relokalizace centrálního nádraží Brna a závěrem práce formuluje katalog projektů řešící podporu relokalizace tohoto dopravního uzlu.</w:t>
      </w:r>
    </w:p>
    <w:p w:rsidR="00845B98" w:rsidRPr="00AE58C9" w:rsidRDefault="00305AB8" w:rsidP="00750650">
      <w:pPr>
        <w:rPr>
          <w:i/>
        </w:rPr>
      </w:pPr>
      <w:r>
        <w:rPr>
          <w:i/>
        </w:rPr>
        <w:t>Který z nástrojů Kohezní politiky 2014 - 2020 v České republice, typu operační program, by se nejléle hodil pro realizaci projektů v oblasti dopravy?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F178B">
        <w:rPr>
          <w:i/>
        </w:rPr>
      </w:r>
      <w:r w:rsidR="00EF178B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F178B">
        <w:rPr>
          <w:i/>
        </w:rPr>
      </w:r>
      <w:r w:rsidR="00EF178B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6F489E">
        <w:rPr>
          <w:i/>
          <w:noProof/>
        </w:rPr>
        <w:t>3. 5. 2015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F178B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78B" w:rsidRDefault="00EF178B">
      <w:r>
        <w:separator/>
      </w:r>
    </w:p>
  </w:endnote>
  <w:endnote w:type="continuationSeparator" w:id="0">
    <w:p w:rsidR="00EF178B" w:rsidRDefault="00EF1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78B" w:rsidRDefault="00EF178B">
      <w:r>
        <w:separator/>
      </w:r>
    </w:p>
  </w:footnote>
  <w:footnote w:type="continuationSeparator" w:id="0">
    <w:p w:rsidR="00EF178B" w:rsidRDefault="00EF178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481A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07D2B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05AB8"/>
    <w:rsid w:val="00314823"/>
    <w:rsid w:val="00333C17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6F489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62274"/>
    <w:rsid w:val="00A801F1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51CC5"/>
    <w:rsid w:val="00C70E25"/>
    <w:rsid w:val="00C72298"/>
    <w:rsid w:val="00C9306F"/>
    <w:rsid w:val="00CB4E27"/>
    <w:rsid w:val="00CD1219"/>
    <w:rsid w:val="00CE4F35"/>
    <w:rsid w:val="00D14D98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F178B"/>
    <w:rsid w:val="00F30FB7"/>
    <w:rsid w:val="00F33E7B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33E7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3E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33E7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3E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0DEABA8-1BC4-4655-AEFD-4609F2C9F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641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2015-05-06T08:31:00Z</cp:lastPrinted>
  <dcterms:created xsi:type="dcterms:W3CDTF">2015-05-06T08:32:00Z</dcterms:created>
  <dcterms:modified xsi:type="dcterms:W3CDTF">2015-05-06T08:32:00Z</dcterms:modified>
</cp:coreProperties>
</file>