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31E2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Olga Spurná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31E2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Rodinná výchova jako prevence sociálně-patologických jevů z pohledu </w:t>
            </w:r>
            <w:proofErr w:type="spellStart"/>
            <w:r>
              <w:rPr>
                <w:sz w:val="22"/>
                <w:szCs w:val="22"/>
              </w:rPr>
              <w:t>multidisciplinárního</w:t>
            </w:r>
            <w:proofErr w:type="spellEnd"/>
            <w:r>
              <w:rPr>
                <w:sz w:val="22"/>
                <w:szCs w:val="22"/>
              </w:rPr>
              <w:t xml:space="preserve"> týmu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doc. PaedDr. Jana </w:t>
            </w:r>
            <w:proofErr w:type="spellStart"/>
            <w:r>
              <w:rPr>
                <w:sz w:val="22"/>
                <w:szCs w:val="22"/>
              </w:rPr>
              <w:t>Majerčíková</w:t>
            </w:r>
            <w:proofErr w:type="spellEnd"/>
            <w:r>
              <w:rPr>
                <w:sz w:val="22"/>
                <w:szCs w:val="22"/>
              </w:rPr>
              <w:t>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114C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816136" w:rsidRDefault="003161C5" w:rsidP="0081613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</w:t>
            </w:r>
            <w:r w:rsidR="006847E2" w:rsidRPr="00C50B27">
              <w:rPr>
                <w:b/>
                <w:sz w:val="22"/>
                <w:szCs w:val="22"/>
              </w:rPr>
              <w:t>Stupeň hodnocení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847E2"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323BFB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</w:t>
            </w:r>
            <w:bookmarkStart w:id="0" w:name="_GoBack"/>
            <w:bookmarkEnd w:id="0"/>
            <w:r w:rsidR="00B411DB">
              <w:rPr>
                <w:sz w:val="22"/>
                <w:szCs w:val="22"/>
              </w:rPr>
              <w:t>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323BFB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652DC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1652DC" w:rsidRDefault="005C219A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1652DC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1652DC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652DC" w:rsidRDefault="0055255D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1652DC" w:rsidRDefault="00B411DB" w:rsidP="00B411DB">
            <w:pPr>
              <w:jc w:val="center"/>
              <w:rPr>
                <w:color w:val="FFFFFF"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1652DC" w:rsidRDefault="00B411DB" w:rsidP="008614B3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652DC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1652DC" w:rsidRDefault="00152C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652DC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8A3E6C" w:rsidRDefault="005576AF" w:rsidP="00C56671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Snaha</w:t>
            </w:r>
            <w:r w:rsidR="00F270BC">
              <w:rPr>
                <w:sz w:val="22"/>
                <w:szCs w:val="22"/>
              </w:rPr>
              <w:t xml:space="preserve"> o projektování kvalitativně orientovaného výzkumu podle </w:t>
            </w:r>
            <w:r w:rsidR="00BE4DF7">
              <w:rPr>
                <w:sz w:val="22"/>
                <w:szCs w:val="22"/>
              </w:rPr>
              <w:t>standardních postupů</w:t>
            </w:r>
            <w:r w:rsidR="00F270BC">
              <w:rPr>
                <w:sz w:val="22"/>
                <w:szCs w:val="22"/>
              </w:rPr>
              <w:t xml:space="preserve"> – pr</w:t>
            </w:r>
            <w:r w:rsidR="00626FAA">
              <w:rPr>
                <w:sz w:val="22"/>
                <w:szCs w:val="22"/>
              </w:rPr>
              <w:t>o</w:t>
            </w:r>
            <w:r w:rsidR="00F270BC">
              <w:rPr>
                <w:sz w:val="22"/>
                <w:szCs w:val="22"/>
              </w:rPr>
              <w:t>blém, klíčové koncepty,</w:t>
            </w:r>
            <w:r w:rsidR="00626FAA">
              <w:rPr>
                <w:sz w:val="22"/>
                <w:szCs w:val="22"/>
              </w:rPr>
              <w:t xml:space="preserve"> …</w:t>
            </w:r>
            <w:r w:rsidR="00F270BC">
              <w:rPr>
                <w:sz w:val="22"/>
                <w:szCs w:val="22"/>
              </w:rPr>
              <w:t xml:space="preserve"> atd. (</w:t>
            </w:r>
            <w:proofErr w:type="spellStart"/>
            <w:r w:rsidR="00F270BC">
              <w:rPr>
                <w:sz w:val="22"/>
                <w:szCs w:val="22"/>
              </w:rPr>
              <w:t>Švaříček</w:t>
            </w:r>
            <w:proofErr w:type="spellEnd"/>
            <w:r w:rsidR="00F270BC">
              <w:rPr>
                <w:sz w:val="22"/>
                <w:szCs w:val="22"/>
              </w:rPr>
              <w:t xml:space="preserve">, </w:t>
            </w:r>
            <w:proofErr w:type="spellStart"/>
            <w:r w:rsidR="00F270BC">
              <w:rPr>
                <w:sz w:val="22"/>
                <w:szCs w:val="22"/>
              </w:rPr>
              <w:t>Šeďová</w:t>
            </w:r>
            <w:proofErr w:type="spellEnd"/>
            <w:r w:rsidR="00F270BC">
              <w:rPr>
                <w:sz w:val="22"/>
                <w:szCs w:val="22"/>
              </w:rPr>
              <w:t>, 2007)</w:t>
            </w:r>
            <w:r w:rsidR="00626FAA">
              <w:rPr>
                <w:sz w:val="22"/>
                <w:szCs w:val="22"/>
              </w:rPr>
              <w:t>;</w:t>
            </w:r>
          </w:p>
          <w:p w:rsidR="00626FAA" w:rsidRDefault="00626FAA" w:rsidP="00C56671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9C1E5D">
              <w:rPr>
                <w:sz w:val="22"/>
                <w:szCs w:val="22"/>
              </w:rPr>
              <w:t>ýběr, v</w:t>
            </w:r>
            <w:r>
              <w:rPr>
                <w:sz w:val="22"/>
                <w:szCs w:val="22"/>
              </w:rPr>
              <w:t>olba případů (heterogenita výzkumného vzorku)</w:t>
            </w:r>
            <w:r w:rsidR="00E345C1">
              <w:rPr>
                <w:sz w:val="22"/>
                <w:szCs w:val="22"/>
              </w:rPr>
              <w:t>;</w:t>
            </w:r>
          </w:p>
          <w:p w:rsidR="000F5B00" w:rsidRDefault="00E345C1" w:rsidP="00C56671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 o kval</w:t>
            </w:r>
            <w:r w:rsidR="00CD501C">
              <w:rPr>
                <w:sz w:val="22"/>
                <w:szCs w:val="22"/>
              </w:rPr>
              <w:t>itativ</w:t>
            </w:r>
            <w:r w:rsidR="00152CC8">
              <w:rPr>
                <w:sz w:val="22"/>
                <w:szCs w:val="22"/>
              </w:rPr>
              <w:t>ně orientovaný výzkum s</w:t>
            </w:r>
            <w:r>
              <w:rPr>
                <w:sz w:val="22"/>
                <w:szCs w:val="22"/>
              </w:rPr>
              <w:t xml:space="preserve"> p</w:t>
            </w:r>
            <w:r w:rsidR="00152CC8">
              <w:rPr>
                <w:sz w:val="22"/>
                <w:szCs w:val="22"/>
              </w:rPr>
              <w:t>odrobnou</w:t>
            </w:r>
            <w:r w:rsidR="000F5B00">
              <w:rPr>
                <w:sz w:val="22"/>
                <w:szCs w:val="22"/>
              </w:rPr>
              <w:t xml:space="preserve"> </w:t>
            </w:r>
            <w:r w:rsidR="00152CC8">
              <w:rPr>
                <w:sz w:val="22"/>
                <w:szCs w:val="22"/>
              </w:rPr>
              <w:t>deskripcí</w:t>
            </w:r>
            <w:r w:rsidR="002425F5">
              <w:rPr>
                <w:sz w:val="22"/>
                <w:szCs w:val="22"/>
              </w:rPr>
              <w:t xml:space="preserve"> vše</w:t>
            </w:r>
            <w:r w:rsidR="009A3D1A">
              <w:rPr>
                <w:sz w:val="22"/>
                <w:szCs w:val="22"/>
              </w:rPr>
              <w:t>ch okolností a činností, které byli spojeny</w:t>
            </w:r>
            <w:r w:rsidR="000F5B00">
              <w:rPr>
                <w:sz w:val="22"/>
                <w:szCs w:val="22"/>
              </w:rPr>
              <w:t xml:space="preserve"> s výzkumným šetřením</w:t>
            </w:r>
            <w:r w:rsidR="00BE4DF7">
              <w:rPr>
                <w:sz w:val="22"/>
                <w:szCs w:val="22"/>
              </w:rPr>
              <w:t>.</w:t>
            </w:r>
          </w:p>
          <w:p w:rsidR="001B7876" w:rsidRPr="00C50B27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7E7D54" w:rsidRDefault="007E7D54" w:rsidP="00362AB0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je prezentována jako správa z kvalitativně orientovaného výzkumu, způsob získávání a </w:t>
            </w:r>
            <w:r w:rsidR="00952B72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pracování dat však nabyl charakter kvantitativního výzkumu</w:t>
            </w:r>
            <w:r w:rsidR="001C4B71">
              <w:rPr>
                <w:sz w:val="22"/>
                <w:szCs w:val="22"/>
              </w:rPr>
              <w:t xml:space="preserve"> (interpretace přes kódy, vazba kategorie – výzkumná otázka)</w:t>
            </w:r>
            <w:r>
              <w:rPr>
                <w:sz w:val="22"/>
                <w:szCs w:val="22"/>
              </w:rPr>
              <w:t>, chybí syntéza</w:t>
            </w:r>
            <w:r w:rsidR="00952B72">
              <w:rPr>
                <w:sz w:val="22"/>
                <w:szCs w:val="22"/>
              </w:rPr>
              <w:t xml:space="preserve"> získaných dat a</w:t>
            </w:r>
            <w:r>
              <w:rPr>
                <w:sz w:val="22"/>
                <w:szCs w:val="22"/>
              </w:rPr>
              <w:t xml:space="preserve"> pokus o sepsání příběhu</w:t>
            </w:r>
            <w:r w:rsidR="009A3D1A">
              <w:rPr>
                <w:sz w:val="22"/>
                <w:szCs w:val="22"/>
              </w:rPr>
              <w:t>;</w:t>
            </w:r>
          </w:p>
          <w:p w:rsidR="001C4B71" w:rsidRPr="009503AC" w:rsidRDefault="001C4B71" w:rsidP="001C4B71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Cílem kvalitativně orientovaného výzkumu je tvorba nové teorie o daném jevu, nikoliv „porovnání nových zjištění s literaturou“;</w:t>
            </w:r>
          </w:p>
          <w:p w:rsidR="006F63A9" w:rsidRDefault="00B63C3F" w:rsidP="00362AB0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se vyskytuje mnoho jazykových</w:t>
            </w:r>
            <w:r w:rsidR="00531E2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nesrovnalostí (např. </w:t>
            </w:r>
            <w:r w:rsidR="008928FB">
              <w:rPr>
                <w:sz w:val="22"/>
                <w:szCs w:val="22"/>
              </w:rPr>
              <w:t>uvádíte</w:t>
            </w:r>
            <w:r w:rsidR="00531E2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„</w:t>
            </w:r>
            <w:r w:rsidR="004660C2">
              <w:rPr>
                <w:sz w:val="22"/>
                <w:szCs w:val="22"/>
              </w:rPr>
              <w:t>prevence</w:t>
            </w:r>
            <w:r w:rsidR="00531E25">
              <w:rPr>
                <w:sz w:val="22"/>
                <w:szCs w:val="22"/>
              </w:rPr>
              <w:t xml:space="preserve"> proti</w:t>
            </w:r>
            <w:r>
              <w:rPr>
                <w:sz w:val="22"/>
                <w:szCs w:val="22"/>
              </w:rPr>
              <w:t>“</w:t>
            </w:r>
            <w:r w:rsidR="00531E25">
              <w:rPr>
                <w:sz w:val="22"/>
                <w:szCs w:val="22"/>
              </w:rPr>
              <w:t>, užívá se prevence něčeho, prevence sociálně-patologických jevů</w:t>
            </w:r>
            <w:r w:rsidR="008928FB">
              <w:rPr>
                <w:sz w:val="22"/>
                <w:szCs w:val="22"/>
              </w:rPr>
              <w:t xml:space="preserve">; </w:t>
            </w:r>
            <w:r>
              <w:rPr>
                <w:sz w:val="22"/>
                <w:szCs w:val="22"/>
              </w:rPr>
              <w:t xml:space="preserve">„ochrana proti </w:t>
            </w:r>
            <w:r w:rsidR="009A3D1A">
              <w:rPr>
                <w:sz w:val="22"/>
                <w:szCs w:val="22"/>
              </w:rPr>
              <w:t>sociálně-patologickým</w:t>
            </w:r>
            <w:r>
              <w:rPr>
                <w:sz w:val="22"/>
                <w:szCs w:val="22"/>
              </w:rPr>
              <w:t xml:space="preserve"> vlivům“ (s. 40), užívá se ochrana něčeho</w:t>
            </w:r>
            <w:r w:rsidR="004660C2">
              <w:rPr>
                <w:sz w:val="22"/>
                <w:szCs w:val="22"/>
              </w:rPr>
              <w:t xml:space="preserve"> nebo ochrana před</w:t>
            </w:r>
            <w:proofErr w:type="gramStart"/>
            <w:r w:rsidR="004660C2">
              <w:rPr>
                <w:sz w:val="22"/>
                <w:szCs w:val="22"/>
              </w:rPr>
              <w:t xml:space="preserve">… </w:t>
            </w:r>
            <w:r>
              <w:rPr>
                <w:sz w:val="22"/>
                <w:szCs w:val="22"/>
              </w:rPr>
              <w:t>;</w:t>
            </w:r>
            <w:r w:rsidR="00CD501C">
              <w:rPr>
                <w:sz w:val="22"/>
                <w:szCs w:val="22"/>
              </w:rPr>
              <w:t xml:space="preserve"> </w:t>
            </w:r>
            <w:r w:rsidR="008928FB">
              <w:rPr>
                <w:sz w:val="22"/>
                <w:szCs w:val="22"/>
              </w:rPr>
              <w:t>zvláštní</w:t>
            </w:r>
            <w:proofErr w:type="gramEnd"/>
            <w:r w:rsidR="008928FB">
              <w:rPr>
                <w:sz w:val="22"/>
                <w:szCs w:val="22"/>
              </w:rPr>
              <w:t xml:space="preserve"> je i pojem „teoretická literatura“ (s. 40) </w:t>
            </w:r>
            <w:r w:rsidR="003D1B32">
              <w:rPr>
                <w:sz w:val="22"/>
                <w:szCs w:val="22"/>
              </w:rPr>
              <w:t xml:space="preserve">nebo „sociální odborníci“ (s. 44) </w:t>
            </w:r>
            <w:r w:rsidR="008928FB">
              <w:rPr>
                <w:sz w:val="22"/>
                <w:szCs w:val="22"/>
              </w:rPr>
              <w:t>apod.</w:t>
            </w:r>
            <w:r w:rsidR="00E62356">
              <w:rPr>
                <w:sz w:val="22"/>
                <w:szCs w:val="22"/>
              </w:rPr>
              <w:t>;</w:t>
            </w:r>
          </w:p>
          <w:p w:rsidR="00F1326B" w:rsidRPr="00340BA8" w:rsidRDefault="00111252" w:rsidP="00340BA8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chybí Závěr</w:t>
            </w:r>
            <w:r w:rsidR="00152CC8"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8928FB" w:rsidP="008928FB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kontextu práce se mi jeví jako poměrně nejednoznačný termín „sociální oblast“ (např. „odborníci ze sociální oblasti – s. 10, 36 apod.). Vysvětlete jej, případně navrhněte vhodný ekvivalent.</w:t>
            </w:r>
          </w:p>
          <w:p w:rsidR="00BE4DF7" w:rsidRPr="00C50B27" w:rsidRDefault="00BE4DF7" w:rsidP="004D32C4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názvu práce figuruje termín rodinná výchova. </w:t>
            </w:r>
            <w:r w:rsidR="004D32C4">
              <w:rPr>
                <w:sz w:val="22"/>
                <w:szCs w:val="22"/>
              </w:rPr>
              <w:t>I když kapitola</w:t>
            </w:r>
            <w:r w:rsidR="00834D8F">
              <w:rPr>
                <w:sz w:val="22"/>
                <w:szCs w:val="22"/>
              </w:rPr>
              <w:t xml:space="preserve"> 1</w:t>
            </w:r>
            <w:r w:rsidR="004D32C4">
              <w:rPr>
                <w:sz w:val="22"/>
                <w:szCs w:val="22"/>
              </w:rPr>
              <w:t xml:space="preserve"> nese identický název, n</w:t>
            </w:r>
            <w:r>
              <w:rPr>
                <w:sz w:val="22"/>
                <w:szCs w:val="22"/>
              </w:rPr>
              <w:t xml:space="preserve">ikde jej však </w:t>
            </w:r>
            <w:r w:rsidR="004D32C4">
              <w:rPr>
                <w:sz w:val="22"/>
                <w:szCs w:val="22"/>
              </w:rPr>
              <w:t>nevysvětlujete</w:t>
            </w:r>
            <w:r>
              <w:rPr>
                <w:sz w:val="22"/>
                <w:szCs w:val="22"/>
              </w:rPr>
              <w:t xml:space="preserve">. </w:t>
            </w:r>
            <w:r w:rsidR="004D32C4">
              <w:rPr>
                <w:sz w:val="22"/>
                <w:szCs w:val="22"/>
              </w:rPr>
              <w:t>Objasněte ho jako jeden z klíčových konceptů výzkumu.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1652DC" w:rsidRDefault="00B411DB" w:rsidP="00C50B27">
            <w:pPr>
              <w:jc w:val="center"/>
              <w:rPr>
                <w:sz w:val="22"/>
                <w:szCs w:val="22"/>
              </w:rPr>
            </w:pPr>
            <w:r w:rsidRPr="001652DC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D7A2E">
              <w:rPr>
                <w:sz w:val="22"/>
                <w:szCs w:val="22"/>
              </w:rPr>
              <w:t>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 w:rsidP="00CD501C"/>
    <w:sectPr w:rsidR="006847E2" w:rsidSect="00861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702C" w:rsidRDefault="00DD702C">
      <w:r>
        <w:separator/>
      </w:r>
    </w:p>
  </w:endnote>
  <w:endnote w:type="continuationSeparator" w:id="0">
    <w:p w:rsidR="00DD702C" w:rsidRDefault="00DD70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702C" w:rsidRDefault="00DD702C">
      <w:r>
        <w:separator/>
      </w:r>
    </w:p>
  </w:footnote>
  <w:footnote w:type="continuationSeparator" w:id="0">
    <w:p w:rsidR="00DD702C" w:rsidRDefault="00DD702C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829E1"/>
    <w:multiLevelType w:val="hybridMultilevel"/>
    <w:tmpl w:val="1DC4681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D838DD"/>
    <w:multiLevelType w:val="hybridMultilevel"/>
    <w:tmpl w:val="6AB8840E"/>
    <w:lvl w:ilvl="0" w:tplc="2A4CF7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B468CF"/>
    <w:multiLevelType w:val="hybridMultilevel"/>
    <w:tmpl w:val="6A7A46F4"/>
    <w:lvl w:ilvl="0" w:tplc="991E88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74D5"/>
    <w:rsid w:val="00012EEC"/>
    <w:rsid w:val="000404A8"/>
    <w:rsid w:val="000F5B00"/>
    <w:rsid w:val="00111252"/>
    <w:rsid w:val="00152CC8"/>
    <w:rsid w:val="00154F27"/>
    <w:rsid w:val="001652DC"/>
    <w:rsid w:val="001B7876"/>
    <w:rsid w:val="001C458A"/>
    <w:rsid w:val="001C4B71"/>
    <w:rsid w:val="002425F5"/>
    <w:rsid w:val="003161C5"/>
    <w:rsid w:val="00323BFB"/>
    <w:rsid w:val="00340BA8"/>
    <w:rsid w:val="00362AB0"/>
    <w:rsid w:val="003D1B32"/>
    <w:rsid w:val="003F5DA2"/>
    <w:rsid w:val="004058F1"/>
    <w:rsid w:val="004660C2"/>
    <w:rsid w:val="004D32C4"/>
    <w:rsid w:val="00512982"/>
    <w:rsid w:val="00526D47"/>
    <w:rsid w:val="00531E25"/>
    <w:rsid w:val="0055255D"/>
    <w:rsid w:val="005576AF"/>
    <w:rsid w:val="005C219A"/>
    <w:rsid w:val="00626FAA"/>
    <w:rsid w:val="006847E2"/>
    <w:rsid w:val="006F63A9"/>
    <w:rsid w:val="007553A2"/>
    <w:rsid w:val="007E7D54"/>
    <w:rsid w:val="00806637"/>
    <w:rsid w:val="00816136"/>
    <w:rsid w:val="00834D8F"/>
    <w:rsid w:val="00861082"/>
    <w:rsid w:val="008614B3"/>
    <w:rsid w:val="008928FB"/>
    <w:rsid w:val="008A3E6C"/>
    <w:rsid w:val="009503AC"/>
    <w:rsid w:val="009515CB"/>
    <w:rsid w:val="00952B72"/>
    <w:rsid w:val="009A27D5"/>
    <w:rsid w:val="009A3D1A"/>
    <w:rsid w:val="009C1E5D"/>
    <w:rsid w:val="00A114CF"/>
    <w:rsid w:val="00A33054"/>
    <w:rsid w:val="00A84396"/>
    <w:rsid w:val="00AC7FF6"/>
    <w:rsid w:val="00B400AC"/>
    <w:rsid w:val="00B411DB"/>
    <w:rsid w:val="00B63C3F"/>
    <w:rsid w:val="00BA3203"/>
    <w:rsid w:val="00BE4DF7"/>
    <w:rsid w:val="00C50B27"/>
    <w:rsid w:val="00C56671"/>
    <w:rsid w:val="00C8007A"/>
    <w:rsid w:val="00CA7D64"/>
    <w:rsid w:val="00CD501C"/>
    <w:rsid w:val="00D05C79"/>
    <w:rsid w:val="00D76305"/>
    <w:rsid w:val="00DC1BF5"/>
    <w:rsid w:val="00DC21B6"/>
    <w:rsid w:val="00DD702C"/>
    <w:rsid w:val="00E1798D"/>
    <w:rsid w:val="00E345C1"/>
    <w:rsid w:val="00E62356"/>
    <w:rsid w:val="00E709EA"/>
    <w:rsid w:val="00ED2FBE"/>
    <w:rsid w:val="00F1326B"/>
    <w:rsid w:val="00F270BC"/>
    <w:rsid w:val="00F774D5"/>
    <w:rsid w:val="00FD7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1B78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posudky_2014_15\POSUDEK%20OPONENTA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PRĂCE_2015</Template>
  <TotalTime>388</TotalTime>
  <Pages>2</Pages>
  <Words>409</Words>
  <Characters>2419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Majerčíková Jana</dc:creator>
  <cp:lastModifiedBy>Jana_PC</cp:lastModifiedBy>
  <cp:revision>38</cp:revision>
  <cp:lastPrinted>2012-04-25T08:21:00Z</cp:lastPrinted>
  <dcterms:created xsi:type="dcterms:W3CDTF">2015-05-11T10:29:00Z</dcterms:created>
  <dcterms:modified xsi:type="dcterms:W3CDTF">2015-05-14T08:46:00Z</dcterms:modified>
</cp:coreProperties>
</file>