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67BC3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696095">
        <w:rPr>
          <w:b/>
          <w:i/>
          <w:sz w:val="22"/>
          <w:szCs w:val="22"/>
        </w:rPr>
        <w:t xml:space="preserve">Bc. </w:t>
      </w:r>
      <w:r w:rsidR="004F1418" w:rsidRPr="004F1418">
        <w:rPr>
          <w:b/>
          <w:i/>
          <w:sz w:val="22"/>
          <w:szCs w:val="22"/>
        </w:rPr>
        <w:t>Andrea</w:t>
      </w:r>
      <w:r w:rsidR="004F1418">
        <w:rPr>
          <w:b/>
          <w:i/>
          <w:sz w:val="22"/>
          <w:szCs w:val="22"/>
        </w:rPr>
        <w:t xml:space="preserve"> </w:t>
      </w:r>
      <w:proofErr w:type="spellStart"/>
      <w:r w:rsidR="004F1418" w:rsidRPr="004F1418">
        <w:rPr>
          <w:b/>
          <w:i/>
          <w:sz w:val="22"/>
          <w:szCs w:val="22"/>
        </w:rPr>
        <w:t>Fibichrov</w:t>
      </w:r>
      <w:r w:rsidR="004F1418">
        <w:rPr>
          <w:b/>
          <w:i/>
          <w:sz w:val="22"/>
          <w:szCs w:val="22"/>
        </w:rPr>
        <w:t>á</w:t>
      </w:r>
      <w:proofErr w:type="spellEnd"/>
      <w:r w:rsidR="004F1418" w:rsidRPr="004F1418">
        <w:rPr>
          <w:b/>
          <w:i/>
          <w:sz w:val="22"/>
          <w:szCs w:val="22"/>
        </w:rPr>
        <w:t xml:space="preserve"> 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67BC3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4F1418">
        <w:rPr>
          <w:b/>
          <w:i/>
          <w:sz w:val="22"/>
          <w:szCs w:val="22"/>
        </w:rPr>
        <w:t>RNDr. Pavel Bednář, Ph.D.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4F1418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4F1418" w:rsidRPr="004F1418">
        <w:rPr>
          <w:b/>
          <w:i/>
          <w:sz w:val="22"/>
          <w:szCs w:val="22"/>
        </w:rPr>
        <w:t xml:space="preserve">Rozvoj kultury mikroregionu Bílé Karpaty a role neziskových organizací a místních akčních skupin 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b/>
                <w:snapToGrid w:val="0"/>
                <w:color w:val="000000"/>
              </w:rPr>
            </w:r>
            <w:r w:rsidR="00867BC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snapToGrid w:val="0"/>
                <w:color w:val="000000"/>
              </w:rPr>
            </w:r>
            <w:r w:rsidR="00867B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snapToGrid w:val="0"/>
                <w:color w:val="000000"/>
              </w:rPr>
            </w:r>
            <w:r w:rsidR="00867B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snapToGrid w:val="0"/>
                <w:color w:val="000000"/>
              </w:rPr>
            </w:r>
            <w:r w:rsidR="00867B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b/>
                <w:snapToGrid w:val="0"/>
                <w:color w:val="000000"/>
              </w:rPr>
            </w:r>
            <w:r w:rsidR="00867BC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snapToGrid w:val="0"/>
                <w:color w:val="000000"/>
              </w:rPr>
            </w:r>
            <w:r w:rsidR="00867B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snapToGrid w:val="0"/>
                <w:color w:val="000000"/>
              </w:rPr>
            </w:r>
            <w:r w:rsidR="00867B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snapToGrid w:val="0"/>
                <w:color w:val="000000"/>
              </w:rPr>
            </w:r>
            <w:r w:rsidR="00867B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snapToGrid w:val="0"/>
                <w:color w:val="000000"/>
              </w:rPr>
            </w:r>
            <w:r w:rsidR="00867B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b/>
                <w:snapToGrid w:val="0"/>
                <w:color w:val="000000"/>
              </w:rPr>
            </w:r>
            <w:r w:rsidR="00867BC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snapToGrid w:val="0"/>
                <w:color w:val="000000"/>
              </w:rPr>
            </w:r>
            <w:r w:rsidR="00867B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snapToGrid w:val="0"/>
                <w:color w:val="000000"/>
              </w:rPr>
            </w:r>
            <w:r w:rsidR="00867B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snapToGrid w:val="0"/>
                <w:color w:val="000000"/>
              </w:rPr>
            </w:r>
            <w:r w:rsidR="00867B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b/>
                <w:snapToGrid w:val="0"/>
                <w:color w:val="000000"/>
              </w:rPr>
            </w:r>
            <w:r w:rsidR="00867BC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snapToGrid w:val="0"/>
                <w:color w:val="000000"/>
              </w:rPr>
            </w:r>
            <w:r w:rsidR="00867B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snapToGrid w:val="0"/>
                <w:color w:val="000000"/>
              </w:rPr>
            </w:r>
            <w:r w:rsidR="00867B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snapToGrid w:val="0"/>
                <w:color w:val="000000"/>
              </w:rPr>
            </w:r>
            <w:r w:rsidR="00867B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snapToGrid w:val="0"/>
                <w:color w:val="000000"/>
              </w:rPr>
            </w:r>
            <w:r w:rsidR="00867B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snapToGrid w:val="0"/>
                <w:color w:val="000000"/>
              </w:rPr>
            </w:r>
            <w:r w:rsidR="00867B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b/>
                <w:snapToGrid w:val="0"/>
                <w:color w:val="000000"/>
              </w:rPr>
            </w:r>
            <w:r w:rsidR="00867BC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snapToGrid w:val="0"/>
                <w:color w:val="000000"/>
              </w:rPr>
            </w:r>
            <w:r w:rsidR="00867B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snapToGrid w:val="0"/>
                <w:color w:val="000000"/>
              </w:rPr>
            </w:r>
            <w:r w:rsidR="00867B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snapToGrid w:val="0"/>
                <w:color w:val="000000"/>
              </w:rPr>
            </w:r>
            <w:r w:rsidR="00867B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snapToGrid w:val="0"/>
                <w:color w:val="000000"/>
              </w:rPr>
            </w:r>
            <w:r w:rsidR="00867B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snapToGrid w:val="0"/>
                <w:color w:val="000000"/>
              </w:rPr>
            </w:r>
            <w:r w:rsidR="00867B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snapToGrid w:val="0"/>
                <w:color w:val="000000"/>
              </w:rPr>
            </w:r>
            <w:r w:rsidR="00867B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b/>
                <w:snapToGrid w:val="0"/>
                <w:color w:val="000000"/>
              </w:rPr>
            </w:r>
            <w:r w:rsidR="00867BC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snapToGrid w:val="0"/>
                <w:color w:val="000000"/>
              </w:rPr>
            </w:r>
            <w:r w:rsidR="00867B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snapToGrid w:val="0"/>
                <w:color w:val="000000"/>
              </w:rPr>
            </w:r>
            <w:r w:rsidR="00867B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snapToGrid w:val="0"/>
                <w:color w:val="000000"/>
              </w:rPr>
            </w:r>
            <w:r w:rsidR="00867B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snapToGrid w:val="0"/>
                <w:color w:val="000000"/>
              </w:rPr>
            </w:r>
            <w:r w:rsidR="00867B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BC3">
              <w:rPr>
                <w:snapToGrid w:val="0"/>
                <w:color w:val="000000"/>
              </w:rPr>
            </w:r>
            <w:r w:rsidR="00867B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8201E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64B43">
              <w:rPr>
                <w:b/>
                <w:noProof/>
                <w:snapToGrid w:val="0"/>
                <w:color w:val="000000"/>
              </w:rPr>
              <w:t>1</w:t>
            </w:r>
            <w:r w:rsidR="008201EA">
              <w:rPr>
                <w:b/>
                <w:noProof/>
                <w:snapToGrid w:val="0"/>
                <w:color w:val="000000"/>
              </w:rPr>
              <w:t>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CD4432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36ED0">
        <w:rPr>
          <w:i/>
          <w:noProof/>
        </w:rPr>
        <w:t>Prác</w:t>
      </w:r>
      <w:r w:rsidR="003207C6">
        <w:rPr>
          <w:i/>
          <w:noProof/>
        </w:rPr>
        <w:t>i schází</w:t>
      </w:r>
      <w:r w:rsidR="00336ED0">
        <w:rPr>
          <w:i/>
          <w:noProof/>
        </w:rPr>
        <w:t xml:space="preserve"> přede</w:t>
      </w:r>
      <w:r w:rsidR="005174B9">
        <w:rPr>
          <w:i/>
          <w:noProof/>
        </w:rPr>
        <w:t>vším nerozvedením cíl</w:t>
      </w:r>
      <w:r w:rsidR="000F03DB">
        <w:rPr>
          <w:i/>
          <w:noProof/>
        </w:rPr>
        <w:t>ů a metod</w:t>
      </w:r>
      <w:r w:rsidR="005174B9">
        <w:rPr>
          <w:i/>
          <w:noProof/>
        </w:rPr>
        <w:t xml:space="preserve"> prác</w:t>
      </w:r>
      <w:r w:rsidR="000F03DB">
        <w:rPr>
          <w:i/>
          <w:noProof/>
        </w:rPr>
        <w:t>e. Rovněž tak úvod by si zasluhoval hlubší rozbor příčin studia tématu</w:t>
      </w:r>
      <w:r w:rsidR="009B337C">
        <w:rPr>
          <w:i/>
          <w:noProof/>
        </w:rPr>
        <w:t xml:space="preserve">. Tabulkové seznamy v praktické části práce měly být zařazeny </w:t>
      </w:r>
      <w:r w:rsidR="00341A60">
        <w:rPr>
          <w:i/>
          <w:noProof/>
        </w:rPr>
        <w:t>v přílohách práce</w:t>
      </w:r>
      <w:r w:rsidR="00D263DF">
        <w:rPr>
          <w:i/>
          <w:noProof/>
        </w:rPr>
        <w:t>.</w:t>
      </w:r>
      <w:r w:rsidR="00E81049">
        <w:rPr>
          <w:i/>
          <w:noProof/>
        </w:rPr>
        <w:t xml:space="preserve"> Dále</w:t>
      </w:r>
      <w:r w:rsidR="00D263DF">
        <w:rPr>
          <w:i/>
          <w:noProof/>
        </w:rPr>
        <w:t xml:space="preserve"> uvedení SWOT analýzy</w:t>
      </w:r>
      <w:r w:rsidR="003D223B">
        <w:rPr>
          <w:i/>
          <w:noProof/>
        </w:rPr>
        <w:t xml:space="preserve"> za návrhovou část není právě vhodnou ukázkou postupu v kvalifikační práci.</w:t>
      </w:r>
      <w:r w:rsidR="003B6DB7">
        <w:rPr>
          <w:i/>
          <w:noProof/>
        </w:rPr>
        <w:t xml:space="preserve"> Kult</w:t>
      </w:r>
      <w:r w:rsidR="00706238">
        <w:rPr>
          <w:i/>
          <w:noProof/>
        </w:rPr>
        <w:t>u</w:t>
      </w:r>
      <w:r w:rsidR="003B6DB7">
        <w:rPr>
          <w:i/>
          <w:noProof/>
        </w:rPr>
        <w:t>rní akce mohly být rozděleny, resp. klasifikovány, dle jejich obsahu.</w:t>
      </w:r>
      <w:r w:rsidR="00324746">
        <w:rPr>
          <w:i/>
          <w:noProof/>
        </w:rPr>
        <w:t>Praktická část práce mohla přinést využití i dalších kvalitativních i kvantitativních metod.</w:t>
      </w:r>
    </w:p>
    <w:p w:rsidR="007124B4" w:rsidRDefault="007124B4" w:rsidP="00750650">
      <w:pPr>
        <w:rPr>
          <w:i/>
          <w:noProof/>
        </w:rPr>
      </w:pPr>
    </w:p>
    <w:p w:rsidR="0014720B" w:rsidRDefault="0014720B" w:rsidP="00750650">
      <w:pPr>
        <w:rPr>
          <w:i/>
        </w:rPr>
      </w:pPr>
      <w:r>
        <w:rPr>
          <w:i/>
        </w:rPr>
        <w:t>Představte metody, které byly v práci implementovány a zdůvodněte jejich použití.</w:t>
      </w:r>
    </w:p>
    <w:p w:rsidR="00845B98" w:rsidRPr="00AE58C9" w:rsidRDefault="0014720B" w:rsidP="00750650">
      <w:pPr>
        <w:rPr>
          <w:i/>
        </w:rPr>
      </w:pPr>
      <w:r>
        <w:rPr>
          <w:i/>
        </w:rPr>
        <w:t xml:space="preserve">Podejte možnosti přeshraniční spolupráce v oblasti kultury ve vybraném mikroregionu.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67BC3">
        <w:rPr>
          <w:i/>
        </w:rPr>
      </w:r>
      <w:r w:rsidR="00867BC3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67BC3">
        <w:rPr>
          <w:i/>
        </w:rPr>
      </w:r>
      <w:r w:rsidR="00867BC3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5174B9">
        <w:rPr>
          <w:i/>
          <w:noProof/>
        </w:rPr>
        <w:t>30. dubna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67BC3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7BC3" w:rsidRDefault="00867BC3">
      <w:r>
        <w:separator/>
      </w:r>
    </w:p>
  </w:endnote>
  <w:endnote w:type="continuationSeparator" w:id="0">
    <w:p w:rsidR="00867BC3" w:rsidRDefault="00867B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7BC3" w:rsidRDefault="00867BC3">
      <w:r>
        <w:separator/>
      </w:r>
    </w:p>
  </w:footnote>
  <w:footnote w:type="continuationSeparator" w:id="0">
    <w:p w:rsidR="00867BC3" w:rsidRDefault="00867BC3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1DD6"/>
    <w:rsid w:val="00074A7D"/>
    <w:rsid w:val="00095B54"/>
    <w:rsid w:val="000C21A9"/>
    <w:rsid w:val="000E1EDC"/>
    <w:rsid w:val="000F03DB"/>
    <w:rsid w:val="000F64FB"/>
    <w:rsid w:val="00107EC6"/>
    <w:rsid w:val="00124BFC"/>
    <w:rsid w:val="00132C42"/>
    <w:rsid w:val="00133D44"/>
    <w:rsid w:val="0014720B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A6E23"/>
    <w:rsid w:val="002B5820"/>
    <w:rsid w:val="002E04A7"/>
    <w:rsid w:val="00314823"/>
    <w:rsid w:val="003207C6"/>
    <w:rsid w:val="00324746"/>
    <w:rsid w:val="00336ED0"/>
    <w:rsid w:val="00341A60"/>
    <w:rsid w:val="00347E98"/>
    <w:rsid w:val="003526FB"/>
    <w:rsid w:val="003818AE"/>
    <w:rsid w:val="003B5CE6"/>
    <w:rsid w:val="003B6DB7"/>
    <w:rsid w:val="003C6485"/>
    <w:rsid w:val="003D223B"/>
    <w:rsid w:val="003D36A5"/>
    <w:rsid w:val="003F5616"/>
    <w:rsid w:val="004055A2"/>
    <w:rsid w:val="00412058"/>
    <w:rsid w:val="00474757"/>
    <w:rsid w:val="004F1418"/>
    <w:rsid w:val="004F54EE"/>
    <w:rsid w:val="00505E5A"/>
    <w:rsid w:val="005174B9"/>
    <w:rsid w:val="005306E6"/>
    <w:rsid w:val="005358E6"/>
    <w:rsid w:val="00553269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96095"/>
    <w:rsid w:val="006B3BAB"/>
    <w:rsid w:val="006B6419"/>
    <w:rsid w:val="006C42BC"/>
    <w:rsid w:val="006C590C"/>
    <w:rsid w:val="006E1490"/>
    <w:rsid w:val="006F05D0"/>
    <w:rsid w:val="00706238"/>
    <w:rsid w:val="007124B4"/>
    <w:rsid w:val="00727728"/>
    <w:rsid w:val="007358A5"/>
    <w:rsid w:val="007437B2"/>
    <w:rsid w:val="00747CA6"/>
    <w:rsid w:val="00750650"/>
    <w:rsid w:val="00762294"/>
    <w:rsid w:val="0076724C"/>
    <w:rsid w:val="007D3E97"/>
    <w:rsid w:val="007D6146"/>
    <w:rsid w:val="00810A3E"/>
    <w:rsid w:val="00812F58"/>
    <w:rsid w:val="008201EA"/>
    <w:rsid w:val="0082553F"/>
    <w:rsid w:val="008375DD"/>
    <w:rsid w:val="00837ABF"/>
    <w:rsid w:val="0084121C"/>
    <w:rsid w:val="00845B98"/>
    <w:rsid w:val="008664B3"/>
    <w:rsid w:val="00867BC3"/>
    <w:rsid w:val="00897167"/>
    <w:rsid w:val="008A14A1"/>
    <w:rsid w:val="008B6839"/>
    <w:rsid w:val="00936F44"/>
    <w:rsid w:val="00964B43"/>
    <w:rsid w:val="00971DE0"/>
    <w:rsid w:val="00983820"/>
    <w:rsid w:val="009B337C"/>
    <w:rsid w:val="009C0583"/>
    <w:rsid w:val="009D3840"/>
    <w:rsid w:val="009F4090"/>
    <w:rsid w:val="00A0709B"/>
    <w:rsid w:val="00A11E00"/>
    <w:rsid w:val="00A421F7"/>
    <w:rsid w:val="00A57D9B"/>
    <w:rsid w:val="00A75498"/>
    <w:rsid w:val="00A82079"/>
    <w:rsid w:val="00A925F6"/>
    <w:rsid w:val="00AC6D49"/>
    <w:rsid w:val="00AD7083"/>
    <w:rsid w:val="00AE58C9"/>
    <w:rsid w:val="00B23519"/>
    <w:rsid w:val="00B3178F"/>
    <w:rsid w:val="00B6346A"/>
    <w:rsid w:val="00BB6C21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D4432"/>
    <w:rsid w:val="00CE4F35"/>
    <w:rsid w:val="00D263DF"/>
    <w:rsid w:val="00D4690F"/>
    <w:rsid w:val="00D6236E"/>
    <w:rsid w:val="00DC7DD0"/>
    <w:rsid w:val="00DD4A7E"/>
    <w:rsid w:val="00DF1948"/>
    <w:rsid w:val="00DF2926"/>
    <w:rsid w:val="00E1292E"/>
    <w:rsid w:val="00E366A1"/>
    <w:rsid w:val="00E661B2"/>
    <w:rsid w:val="00E70B85"/>
    <w:rsid w:val="00E70D63"/>
    <w:rsid w:val="00E725B3"/>
    <w:rsid w:val="00E81049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B641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B641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B641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B641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81A6C19-3A14-4D8C-AECD-C77CE58452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571</Words>
  <Characters>3370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2015-05-05T09:45:00Z</cp:lastPrinted>
  <dcterms:created xsi:type="dcterms:W3CDTF">2015-05-05T09:46:00Z</dcterms:created>
  <dcterms:modified xsi:type="dcterms:W3CDTF">2015-05-05T09:46:00Z</dcterms:modified>
</cp:coreProperties>
</file>