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A6449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D64F3">
        <w:rPr>
          <w:b/>
          <w:i/>
          <w:sz w:val="22"/>
          <w:szCs w:val="22"/>
        </w:rPr>
        <w:t xml:space="preserve">Bc. </w:t>
      </w:r>
      <w:r w:rsidR="004411EE">
        <w:rPr>
          <w:b/>
          <w:i/>
          <w:sz w:val="22"/>
          <w:szCs w:val="22"/>
        </w:rPr>
        <w:t>Petra Valchářová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A6449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7A1E30">
        <w:rPr>
          <w:b/>
          <w:i/>
          <w:sz w:val="22"/>
          <w:szCs w:val="22"/>
        </w:rPr>
        <w:t>Marketingový</w:t>
      </w:r>
      <w:r w:rsidR="00DD64F3">
        <w:rPr>
          <w:b/>
          <w:i/>
          <w:sz w:val="22"/>
          <w:szCs w:val="22"/>
        </w:rPr>
        <w:t xml:space="preserve"> plán za</w:t>
      </w:r>
      <w:r w:rsidR="007A1E30">
        <w:rPr>
          <w:b/>
          <w:i/>
          <w:sz w:val="22"/>
          <w:szCs w:val="22"/>
        </w:rPr>
        <w:t>měřený n</w:t>
      </w:r>
      <w:r w:rsidR="004411EE">
        <w:rPr>
          <w:b/>
          <w:i/>
          <w:sz w:val="22"/>
          <w:szCs w:val="22"/>
        </w:rPr>
        <w:t>a zlepšení konvenience v nemocnic Atlas,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b/>
                <w:snapToGrid w:val="0"/>
                <w:color w:val="000000"/>
              </w:rPr>
            </w:r>
            <w:r w:rsidR="00AA64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b/>
                <w:snapToGrid w:val="0"/>
                <w:color w:val="000000"/>
              </w:rPr>
            </w:r>
            <w:r w:rsidR="00AA64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6152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b/>
                <w:snapToGrid w:val="0"/>
                <w:color w:val="000000"/>
              </w:rPr>
            </w:r>
            <w:r w:rsidR="00AA64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b/>
                <w:snapToGrid w:val="0"/>
                <w:color w:val="000000"/>
              </w:rPr>
            </w:r>
            <w:r w:rsidR="00AA64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b/>
                <w:snapToGrid w:val="0"/>
                <w:color w:val="000000"/>
              </w:rPr>
            </w:r>
            <w:r w:rsidR="00AA64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b/>
                <w:snapToGrid w:val="0"/>
                <w:color w:val="000000"/>
              </w:rPr>
            </w:r>
            <w:r w:rsidR="00AA64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A6449">
              <w:rPr>
                <w:snapToGrid w:val="0"/>
                <w:color w:val="000000"/>
              </w:rPr>
            </w:r>
            <w:r w:rsidR="00AA64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B282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B2824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374D2" w:rsidRDefault="00246CC0" w:rsidP="007B282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374D2">
        <w:rPr>
          <w:i/>
        </w:rPr>
        <w:t>Zá</w:t>
      </w:r>
      <w:r w:rsidR="00244DA6">
        <w:rPr>
          <w:i/>
        </w:rPr>
        <w:t>k</w:t>
      </w:r>
      <w:r w:rsidR="002374D2">
        <w:rPr>
          <w:i/>
        </w:rPr>
        <w:t>aznické pojetí marketingového mixu se začíná stále více uplatňovat v sektoru služeb a právě konvenience je nástrojem, pomocí kterého může zdravotnická organizace získat zásadní konkurenční výhodu. Diplomantka se zabývá tématem konvenience v nemocnici Atlas, a.s. a řeší konkrétní problémy, které nemocnice vnímá jako hlavní konkurenční slabin</w:t>
      </w:r>
      <w:r w:rsidR="00244DA6">
        <w:rPr>
          <w:i/>
        </w:rPr>
        <w:t>y</w:t>
      </w:r>
      <w:r w:rsidR="002374D2">
        <w:rPr>
          <w:i/>
        </w:rPr>
        <w:t>.</w:t>
      </w:r>
      <w:r w:rsidR="00006152">
        <w:rPr>
          <w:i/>
        </w:rPr>
        <w:t xml:space="preserve"> Teoretická část je zpracována pečlivě s využitím dostupných českých i cizojazyčných zdrojů.</w:t>
      </w:r>
      <w:r w:rsidR="00244DA6">
        <w:rPr>
          <w:i/>
        </w:rPr>
        <w:t xml:space="preserve"> V analýze využívá diplomantka poznatků získaných studiem na Fakultě managementu a ekonomiky ve Zlíně a vhodně je aplikuje do praxe. Studentka provedla také vlastní dotazníkové šetření zaměřené na současnou úroveň konvenience, které potvrzuje potřebnost v projektu navrhovaných opatření. Tato opatření jsou v závěru podrobena nákladové, rizikové a časové analýze.</w:t>
      </w:r>
    </w:p>
    <w:p w:rsidR="002374D2" w:rsidRDefault="002374D2" w:rsidP="007B2824">
      <w:pPr>
        <w:rPr>
          <w:i/>
        </w:rPr>
      </w:pPr>
    </w:p>
    <w:p w:rsidR="007B2824" w:rsidRPr="007B2824" w:rsidRDefault="007B2824" w:rsidP="007B2824">
      <w:pPr>
        <w:rPr>
          <w:i/>
        </w:rPr>
      </w:pPr>
      <w:r w:rsidRPr="007B2824">
        <w:rPr>
          <w:i/>
        </w:rPr>
        <w:t>Otázky k obhajobě:</w:t>
      </w:r>
    </w:p>
    <w:p w:rsidR="00006152" w:rsidRDefault="00244DA6" w:rsidP="007B2824">
      <w:pPr>
        <w:rPr>
          <w:i/>
        </w:rPr>
      </w:pPr>
      <w:r>
        <w:rPr>
          <w:i/>
        </w:rPr>
        <w:t>1</w:t>
      </w:r>
      <w:r w:rsidR="007B2824" w:rsidRPr="007B2824">
        <w:rPr>
          <w:i/>
        </w:rPr>
        <w:t xml:space="preserve">. </w:t>
      </w:r>
      <w:r w:rsidR="00006152">
        <w:rPr>
          <w:i/>
        </w:rPr>
        <w:t xml:space="preserve">Z jakých důvodů </w:t>
      </w:r>
      <w:proofErr w:type="gramStart"/>
      <w:r w:rsidR="00006152">
        <w:rPr>
          <w:i/>
        </w:rPr>
        <w:t>se zhoršila</w:t>
      </w:r>
      <w:proofErr w:type="gramEnd"/>
      <w:r w:rsidR="00006152">
        <w:rPr>
          <w:i/>
        </w:rPr>
        <w:t xml:space="preserve"> finanční situace Nemocnice </w:t>
      </w:r>
      <w:proofErr w:type="gramStart"/>
      <w:r w:rsidR="00006152">
        <w:rPr>
          <w:i/>
        </w:rPr>
        <w:t>Atlas</w:t>
      </w:r>
      <w:proofErr w:type="gramEnd"/>
      <w:r w:rsidR="00006152">
        <w:rPr>
          <w:i/>
        </w:rPr>
        <w:t xml:space="preserve"> v roce 2013?</w:t>
      </w:r>
    </w:p>
    <w:p w:rsidR="00845B98" w:rsidRPr="00AE58C9" w:rsidRDefault="00244DA6" w:rsidP="007B2824">
      <w:pPr>
        <w:rPr>
          <w:i/>
        </w:rPr>
      </w:pPr>
      <w:r>
        <w:rPr>
          <w:i/>
        </w:rPr>
        <w:t>2</w:t>
      </w:r>
      <w:r w:rsidR="00006152">
        <w:rPr>
          <w:i/>
        </w:rPr>
        <w:t>. Je možné</w:t>
      </w:r>
      <w:r w:rsidR="00546C20">
        <w:rPr>
          <w:i/>
        </w:rPr>
        <w:t xml:space="preserve"> </w:t>
      </w:r>
      <w:r w:rsidR="00006152">
        <w:rPr>
          <w:i/>
        </w:rPr>
        <w:t xml:space="preserve">Vámi </w:t>
      </w:r>
      <w:proofErr w:type="spellStart"/>
      <w:r w:rsidR="00006152">
        <w:rPr>
          <w:i/>
        </w:rPr>
        <w:t>navrhnovan</w:t>
      </w:r>
      <w:r w:rsidR="00546C20">
        <w:rPr>
          <w:i/>
        </w:rPr>
        <w:t>á</w:t>
      </w:r>
      <w:proofErr w:type="spellEnd"/>
      <w:r w:rsidR="00006152">
        <w:rPr>
          <w:i/>
        </w:rPr>
        <w:t xml:space="preserve"> opatření </w:t>
      </w:r>
      <w:r w:rsidR="00546C20">
        <w:rPr>
          <w:i/>
        </w:rPr>
        <w:t xml:space="preserve">ještě </w:t>
      </w:r>
      <w:r w:rsidR="00006152">
        <w:rPr>
          <w:i/>
        </w:rPr>
        <w:t>zahrnout do investičního plánu na rok 2015? Myslíte si, že je reálná realizace těchto opatření ještě v roce 2015?</w:t>
      </w:r>
      <w:r>
        <w:rPr>
          <w:i/>
        </w:rPr>
        <w:t xml:space="preserve"> Jaký je postoj holdingu EUROCLINICUM k případném</w:t>
      </w:r>
      <w:r w:rsidR="00546C20">
        <w:rPr>
          <w:i/>
        </w:rPr>
        <w:t>u</w:t>
      </w:r>
      <w:bookmarkStart w:id="9" w:name="_GoBack"/>
      <w:bookmarkEnd w:id="9"/>
      <w:r>
        <w:rPr>
          <w:i/>
        </w:rPr>
        <w:t xml:space="preserve"> dofinancování investice?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A6449">
        <w:rPr>
          <w:i/>
        </w:rPr>
      </w:r>
      <w:r w:rsidR="00AA644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A6449">
        <w:rPr>
          <w:i/>
        </w:rPr>
      </w:r>
      <w:r w:rsidR="00AA644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A644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449" w:rsidRDefault="00AA6449">
      <w:r>
        <w:separator/>
      </w:r>
    </w:p>
  </w:endnote>
  <w:endnote w:type="continuationSeparator" w:id="0">
    <w:p w:rsidR="00AA6449" w:rsidRDefault="00AA6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449" w:rsidRDefault="00AA6449">
      <w:r>
        <w:separator/>
      </w:r>
    </w:p>
  </w:footnote>
  <w:footnote w:type="continuationSeparator" w:id="0">
    <w:p w:rsidR="00AA6449" w:rsidRDefault="00AA6449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6152"/>
    <w:rsid w:val="000109B3"/>
    <w:rsid w:val="0005292F"/>
    <w:rsid w:val="00074A7D"/>
    <w:rsid w:val="00095B54"/>
    <w:rsid w:val="000A7978"/>
    <w:rsid w:val="000C148D"/>
    <w:rsid w:val="000C21A9"/>
    <w:rsid w:val="000E1EDC"/>
    <w:rsid w:val="00107EC6"/>
    <w:rsid w:val="00117371"/>
    <w:rsid w:val="0012335F"/>
    <w:rsid w:val="00124ADA"/>
    <w:rsid w:val="00124BFC"/>
    <w:rsid w:val="00132C42"/>
    <w:rsid w:val="0016014F"/>
    <w:rsid w:val="001744E5"/>
    <w:rsid w:val="00184173"/>
    <w:rsid w:val="001A6F9F"/>
    <w:rsid w:val="001B5B85"/>
    <w:rsid w:val="001E0D4A"/>
    <w:rsid w:val="002126D4"/>
    <w:rsid w:val="00222960"/>
    <w:rsid w:val="002374D2"/>
    <w:rsid w:val="00240D6D"/>
    <w:rsid w:val="002434E6"/>
    <w:rsid w:val="00244DA6"/>
    <w:rsid w:val="00246CC0"/>
    <w:rsid w:val="00251425"/>
    <w:rsid w:val="002639CA"/>
    <w:rsid w:val="0027100E"/>
    <w:rsid w:val="00292769"/>
    <w:rsid w:val="00296250"/>
    <w:rsid w:val="002A4678"/>
    <w:rsid w:val="002B5820"/>
    <w:rsid w:val="002E04A7"/>
    <w:rsid w:val="002E28AD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411EE"/>
    <w:rsid w:val="00462ADF"/>
    <w:rsid w:val="00472F74"/>
    <w:rsid w:val="00474757"/>
    <w:rsid w:val="00490C40"/>
    <w:rsid w:val="004D2582"/>
    <w:rsid w:val="004D305C"/>
    <w:rsid w:val="004F54EE"/>
    <w:rsid w:val="00502B16"/>
    <w:rsid w:val="005306E6"/>
    <w:rsid w:val="005358E6"/>
    <w:rsid w:val="005362B2"/>
    <w:rsid w:val="00546C20"/>
    <w:rsid w:val="0055039B"/>
    <w:rsid w:val="00565433"/>
    <w:rsid w:val="00566326"/>
    <w:rsid w:val="00580F5F"/>
    <w:rsid w:val="005910F7"/>
    <w:rsid w:val="00591991"/>
    <w:rsid w:val="005A16E2"/>
    <w:rsid w:val="005A3124"/>
    <w:rsid w:val="005B2F76"/>
    <w:rsid w:val="005C3376"/>
    <w:rsid w:val="005C64F3"/>
    <w:rsid w:val="005E1278"/>
    <w:rsid w:val="005F755D"/>
    <w:rsid w:val="00603A3A"/>
    <w:rsid w:val="0060527D"/>
    <w:rsid w:val="006428C9"/>
    <w:rsid w:val="006671D8"/>
    <w:rsid w:val="006A2AEB"/>
    <w:rsid w:val="006F05D0"/>
    <w:rsid w:val="00727728"/>
    <w:rsid w:val="007358A5"/>
    <w:rsid w:val="00747CA6"/>
    <w:rsid w:val="00750650"/>
    <w:rsid w:val="00762294"/>
    <w:rsid w:val="0076724C"/>
    <w:rsid w:val="007769E0"/>
    <w:rsid w:val="007A1E30"/>
    <w:rsid w:val="007B2824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33EDE"/>
    <w:rsid w:val="008375DD"/>
    <w:rsid w:val="00837ABF"/>
    <w:rsid w:val="00837E44"/>
    <w:rsid w:val="0084121C"/>
    <w:rsid w:val="00845B98"/>
    <w:rsid w:val="008664B3"/>
    <w:rsid w:val="00897167"/>
    <w:rsid w:val="008B309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4D2"/>
    <w:rsid w:val="00A925F6"/>
    <w:rsid w:val="00AA6449"/>
    <w:rsid w:val="00AC6D49"/>
    <w:rsid w:val="00AD7083"/>
    <w:rsid w:val="00AE58C9"/>
    <w:rsid w:val="00B02944"/>
    <w:rsid w:val="00B15481"/>
    <w:rsid w:val="00B23519"/>
    <w:rsid w:val="00B3178F"/>
    <w:rsid w:val="00B62B24"/>
    <w:rsid w:val="00B6346A"/>
    <w:rsid w:val="00B6792B"/>
    <w:rsid w:val="00B851AC"/>
    <w:rsid w:val="00BC6087"/>
    <w:rsid w:val="00BF0352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6107"/>
    <w:rsid w:val="00D4690F"/>
    <w:rsid w:val="00D56938"/>
    <w:rsid w:val="00D6236E"/>
    <w:rsid w:val="00DA07AA"/>
    <w:rsid w:val="00DB2A53"/>
    <w:rsid w:val="00DD4A7E"/>
    <w:rsid w:val="00DD64F3"/>
    <w:rsid w:val="00DF1948"/>
    <w:rsid w:val="00DF2926"/>
    <w:rsid w:val="00E1292E"/>
    <w:rsid w:val="00E366A1"/>
    <w:rsid w:val="00E70B85"/>
    <w:rsid w:val="00E70D63"/>
    <w:rsid w:val="00E725B3"/>
    <w:rsid w:val="00E84A1A"/>
    <w:rsid w:val="00ED3209"/>
    <w:rsid w:val="00EE490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638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7</cp:revision>
  <cp:lastPrinted>2014-07-24T08:52:00Z</cp:lastPrinted>
  <dcterms:created xsi:type="dcterms:W3CDTF">2015-05-10T15:39:00Z</dcterms:created>
  <dcterms:modified xsi:type="dcterms:W3CDTF">2015-05-10T16:15:00Z</dcterms:modified>
</cp:coreProperties>
</file>