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1DE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56B45">
        <w:rPr>
          <w:b/>
          <w:i/>
          <w:sz w:val="22"/>
          <w:szCs w:val="22"/>
        </w:rPr>
        <w:t>Bc. Zuzana Sychrová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21DE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B21051">
        <w:rPr>
          <w:b/>
          <w:i/>
          <w:sz w:val="22"/>
          <w:szCs w:val="22"/>
        </w:rPr>
        <w:t>doc</w:t>
      </w:r>
      <w:proofErr w:type="gramEnd"/>
      <w:r w:rsidR="00B21051">
        <w:rPr>
          <w:b/>
          <w:i/>
          <w:sz w:val="22"/>
          <w:szCs w:val="22"/>
        </w:rPr>
        <w:t>.</w:t>
      </w:r>
      <w:proofErr w:type="gramStart"/>
      <w:r w:rsidR="00B21051">
        <w:rPr>
          <w:b/>
          <w:i/>
          <w:sz w:val="22"/>
          <w:szCs w:val="22"/>
        </w:rPr>
        <w:t>ing.</w:t>
      </w:r>
      <w:proofErr w:type="gramEnd"/>
      <w:r w:rsidR="00B21051">
        <w:rPr>
          <w:b/>
          <w:i/>
          <w:sz w:val="22"/>
          <w:szCs w:val="22"/>
        </w:rPr>
        <w:t>Roman</w:t>
      </w:r>
      <w:proofErr w:type="spellEnd"/>
      <w:r w:rsidR="00B21051">
        <w:rPr>
          <w:b/>
          <w:i/>
          <w:sz w:val="22"/>
          <w:szCs w:val="22"/>
        </w:rPr>
        <w:t xml:space="preserve"> Bobák,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2105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56B45">
        <w:rPr>
          <w:b/>
          <w:i/>
          <w:sz w:val="22"/>
          <w:szCs w:val="22"/>
        </w:rPr>
        <w:t>Projekt zlepšení interní logistiky v podniku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534E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34B1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34B1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34B1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34B1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E2BB5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55C6C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b/>
                <w:snapToGrid w:val="0"/>
                <w:color w:val="000000"/>
              </w:rPr>
            </w:r>
            <w:r w:rsidR="00221D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5CB8">
              <w:rPr>
                <w:snapToGrid w:val="0"/>
                <w:color w:val="000000"/>
              </w:rPr>
            </w:r>
            <w:r w:rsidR="00221D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E5CB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E5CB8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E5CB8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534E8">
        <w:rPr>
          <w:i/>
          <w:noProof/>
        </w:rPr>
        <w:t>Problematika interní logistiky souvisí s oborem PI, považuji ji za středně náročnou na získání a zpracování dat.</w:t>
      </w:r>
      <w:r w:rsidR="00AE2BB5">
        <w:rPr>
          <w:i/>
          <w:noProof/>
        </w:rPr>
        <w:t xml:space="preserve">Cíl práce, zlepšení stavu interní logistiky v podniku je navrhovaným řešením splněn.Rešeršní část poskytuje všechna základní východiska pro část praktickou. Analytická část charakterizuje procesy interní logistiky v podniku, měření je zaměřeno výhradně na práci manipulantů. Není zřejmé jak byly pro účely návrhu využity analytické informace z logistického auditu podniku. </w:t>
      </w:r>
      <w:r w:rsidR="001E09E8">
        <w:rPr>
          <w:i/>
          <w:noProof/>
        </w:rPr>
        <w:t xml:space="preserve">Projektová část rozpracovává koncept Milk Run na základě analýzy pohybu manipulantů ve Spagheti diagramu z pohledu technického i organizačního. Ideově je navržen systém monitoringu manipulační techniky a systém pro </w:t>
      </w:r>
      <w:r w:rsidR="00155C6C">
        <w:rPr>
          <w:i/>
          <w:noProof/>
        </w:rPr>
        <w:t>s</w:t>
      </w:r>
      <w:r w:rsidR="001E09E8">
        <w:rPr>
          <w:i/>
          <w:noProof/>
        </w:rPr>
        <w:t xml:space="preserve">kladování drobného materiálu s variantním návrhem páternosterový regál x  </w:t>
      </w:r>
      <w:r w:rsidR="00155C6C">
        <w:rPr>
          <w:i/>
          <w:noProof/>
        </w:rPr>
        <w:t>klasický drátěný regál.</w:t>
      </w:r>
      <w:r w:rsidR="00BE5CB8">
        <w:rPr>
          <w:i/>
          <w:noProof/>
        </w:rPr>
        <w:t xml:space="preserve"> Návrhy jsou vyhodnoceny z pohledu nákladů a rizik.</w:t>
      </w:r>
    </w:p>
    <w:p w:rsidR="00B11DAA" w:rsidRDefault="00BE5CB8" w:rsidP="00750650">
      <w:pPr>
        <w:rPr>
          <w:i/>
          <w:noProof/>
        </w:rPr>
      </w:pPr>
      <w:r>
        <w:rPr>
          <w:i/>
          <w:noProof/>
        </w:rPr>
        <w:t xml:space="preserve">1.Jakým způsobem byly v analýze využity výsledky logistického auditu, jehož formuláře jsou prezentovány v přílohách </w:t>
      </w:r>
      <w:r w:rsidR="00B11DAA">
        <w:rPr>
          <w:i/>
          <w:noProof/>
        </w:rPr>
        <w:t>IV - VI.</w:t>
      </w:r>
    </w:p>
    <w:p w:rsidR="00845B98" w:rsidRPr="00AE58C9" w:rsidRDefault="00B11DAA" w:rsidP="00750650">
      <w:pPr>
        <w:rPr>
          <w:i/>
        </w:rPr>
      </w:pPr>
      <w:r>
        <w:rPr>
          <w:i/>
          <w:noProof/>
        </w:rPr>
        <w:t>2. Charakterizujte způsob řešení navrhovaného monitoringu manipulačních prostředků.</w:t>
      </w:r>
      <w:r w:rsidR="00155C6C">
        <w:rPr>
          <w:i/>
          <w:noProof/>
        </w:rPr>
        <w:t xml:space="preserve"> </w:t>
      </w:r>
      <w:r w:rsidR="00AE2BB5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11DAA" w:rsidRPr="00AE58C9">
        <w:rPr>
          <w:i/>
        </w:rPr>
      </w:r>
      <w:r w:rsidR="00221DE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11DAA">
        <w:rPr>
          <w:i/>
        </w:rPr>
      </w:r>
      <w:r w:rsidR="00221DE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11DAA">
        <w:rPr>
          <w:i/>
          <w:noProof/>
        </w:rPr>
        <w:t>3.5.2015</w:t>
      </w:r>
      <w:proofErr w:type="gramEnd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1DEF">
        <w:fldChar w:fldCharType="separate"/>
      </w:r>
      <w:r w:rsidR="00246CC0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DEF" w:rsidRDefault="00221DEF">
      <w:r>
        <w:separator/>
      </w:r>
    </w:p>
  </w:endnote>
  <w:endnote w:type="continuationSeparator" w:id="0">
    <w:p w:rsidR="00221DEF" w:rsidRDefault="00221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DEF" w:rsidRDefault="00221DEF">
      <w:r>
        <w:separator/>
      </w:r>
    </w:p>
  </w:footnote>
  <w:footnote w:type="continuationSeparator" w:id="0">
    <w:p w:rsidR="00221DEF" w:rsidRDefault="00221DEF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0508"/>
    <w:rsid w:val="00132C42"/>
    <w:rsid w:val="00155C6C"/>
    <w:rsid w:val="0016014F"/>
    <w:rsid w:val="001744E5"/>
    <w:rsid w:val="001A6F9F"/>
    <w:rsid w:val="001B5B85"/>
    <w:rsid w:val="001E09E8"/>
    <w:rsid w:val="001E0D4A"/>
    <w:rsid w:val="002126D4"/>
    <w:rsid w:val="00221DEF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34B1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2BB5"/>
    <w:rsid w:val="00AE58C9"/>
    <w:rsid w:val="00B11DAA"/>
    <w:rsid w:val="00B21051"/>
    <w:rsid w:val="00B23519"/>
    <w:rsid w:val="00B3178F"/>
    <w:rsid w:val="00B328FC"/>
    <w:rsid w:val="00B6346A"/>
    <w:rsid w:val="00BE5CB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56B45"/>
    <w:rsid w:val="00D6236E"/>
    <w:rsid w:val="00DD4A7E"/>
    <w:rsid w:val="00DF1948"/>
    <w:rsid w:val="00DF2926"/>
    <w:rsid w:val="00E1292E"/>
    <w:rsid w:val="00E366A1"/>
    <w:rsid w:val="00E534E8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623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Bobák Roman</cp:lastModifiedBy>
  <cp:revision>2</cp:revision>
  <cp:lastPrinted>2014-07-24T08:52:00Z</cp:lastPrinted>
  <dcterms:created xsi:type="dcterms:W3CDTF">2015-05-04T06:49:00Z</dcterms:created>
  <dcterms:modified xsi:type="dcterms:W3CDTF">2015-05-04T06:49:00Z</dcterms:modified>
</cp:coreProperties>
</file>