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975415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E5663" w:rsidRPr="005E5663">
        <w:rPr>
          <w:b/>
          <w:i/>
          <w:sz w:val="22"/>
          <w:szCs w:val="22"/>
        </w:rPr>
        <w:t>Lucie Křiváková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75415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E5663">
        <w:rPr>
          <w:b/>
          <w:i/>
          <w:sz w:val="22"/>
          <w:szCs w:val="22"/>
        </w:rPr>
        <w:t>Ing. Lukáš Danko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E5663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5E5663" w:rsidRPr="005E5663">
        <w:rPr>
          <w:b/>
          <w:i/>
          <w:sz w:val="22"/>
          <w:szCs w:val="22"/>
        </w:rPr>
        <w:t>Program rozvoje obce Prušánky se zaměřením na místní kulturu a cestovní ruch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b/>
                <w:snapToGrid w:val="0"/>
                <w:color w:val="000000"/>
              </w:rPr>
            </w:r>
            <w:r w:rsidR="0097541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b/>
                <w:snapToGrid w:val="0"/>
                <w:color w:val="000000"/>
              </w:rPr>
            </w:r>
            <w:r w:rsidR="0097541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b/>
                <w:snapToGrid w:val="0"/>
                <w:color w:val="000000"/>
              </w:rPr>
            </w:r>
            <w:r w:rsidR="0097541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b/>
                <w:snapToGrid w:val="0"/>
                <w:color w:val="000000"/>
              </w:rPr>
            </w:r>
            <w:r w:rsidR="0097541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b/>
                <w:snapToGrid w:val="0"/>
                <w:color w:val="000000"/>
              </w:rPr>
            </w:r>
            <w:r w:rsidR="0097541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b/>
                <w:snapToGrid w:val="0"/>
                <w:color w:val="000000"/>
              </w:rPr>
            </w:r>
            <w:r w:rsidR="0097541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5415">
              <w:rPr>
                <w:snapToGrid w:val="0"/>
                <w:color w:val="000000"/>
              </w:rPr>
            </w:r>
            <w:r w:rsidR="009754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72334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2334A">
              <w:rPr>
                <w:b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006DB5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E5663">
        <w:rPr>
          <w:i/>
          <w:noProof/>
        </w:rPr>
        <w:t xml:space="preserve">Preložená BP sa venuje problematike programu rozvoja obce so zameraním na kultúru a cestovný ruch, konkrétne v podmienkach obce Prušánky. V teoretickej časti študentka predstavuje základné východiská regionálneho rozvoja a rovnako aj oblasť kultúry a cestovného ruchu vzhľadom na návrhovú časť. Jednotlivé kapitoly majú logickú postupnosť, ale kontext regionálneho rozvoja EU je spomenutý len okrajovo (rovnako tak využitie dostupnej zahraničnej literatúry). V praktickej časti je predstavená socio-ekonomická analýza obce, kde spolu so základnými informáciami študentka analyzuje aj mikroregión a MAS, ktoré spadajú do zvoleného územia. Na základe socio-ekonomickej analýzy a dotazníkového šetrenia (zameraného na občanov a samosprávu) je navrhnutá SWOT analýza, ktorá predstavuje základ pre vypracovanie strategických cieľov rozvoja obce. Zvolené metódy zodpovedajú danej téme. </w:t>
      </w:r>
    </w:p>
    <w:p w:rsidR="00006DB5" w:rsidRDefault="00006DB5" w:rsidP="003E1491">
      <w:pPr>
        <w:rPr>
          <w:i/>
          <w:noProof/>
        </w:rPr>
      </w:pPr>
    </w:p>
    <w:p w:rsidR="00006DB5" w:rsidRDefault="00006DB5" w:rsidP="003E1491">
      <w:pPr>
        <w:rPr>
          <w:i/>
          <w:noProof/>
        </w:rPr>
      </w:pPr>
      <w:r>
        <w:rPr>
          <w:i/>
          <w:noProof/>
        </w:rPr>
        <w:t>Otázka 1.</w:t>
      </w:r>
    </w:p>
    <w:p w:rsidR="00006DB5" w:rsidRDefault="00006DB5" w:rsidP="003E1491">
      <w:pPr>
        <w:rPr>
          <w:i/>
        </w:rPr>
      </w:pPr>
      <w:r>
        <w:rPr>
          <w:i/>
        </w:rPr>
        <w:t>Súčasné problémy rozvoja miestnej kultúry spočívajú v nezáujme mladej generácie prispievať k dodržiavaní zvykov a tradícií. Skúste predstaviť možné opatrenia, ktoré by viedli k zapojeniu mládeže do udržania a rozvoja tradíc vo Vami zvolenej obci.</w:t>
      </w:r>
    </w:p>
    <w:p w:rsidR="00006DB5" w:rsidRDefault="00006DB5" w:rsidP="003E1491">
      <w:pPr>
        <w:rPr>
          <w:i/>
        </w:rPr>
      </w:pPr>
    </w:p>
    <w:p w:rsidR="00006DB5" w:rsidRDefault="00006DB5" w:rsidP="003E1491">
      <w:pPr>
        <w:rPr>
          <w:i/>
        </w:rPr>
      </w:pPr>
      <w:r>
        <w:rPr>
          <w:i/>
        </w:rPr>
        <w:t>Otázka 2.</w:t>
      </w:r>
    </w:p>
    <w:p w:rsidR="00DC219A" w:rsidRPr="00AE58C9" w:rsidRDefault="00006DB5" w:rsidP="003E1491">
      <w:pPr>
        <w:rPr>
          <w:i/>
        </w:rPr>
      </w:pPr>
      <w:r>
        <w:rPr>
          <w:i/>
        </w:rPr>
        <w:t>Aké sú alternatívne možnosti financovania Vami navrhnutých projektov mimo rozpočet obce (využitie zdrojov rozvoja vidieka, crowdunfing) 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75415">
        <w:rPr>
          <w:i/>
        </w:rPr>
      </w:r>
      <w:r w:rsidR="00975415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75415">
        <w:rPr>
          <w:i/>
        </w:rPr>
      </w:r>
      <w:r w:rsidR="00975415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5E5663">
        <w:rPr>
          <w:i/>
          <w:noProof/>
        </w:rPr>
        <w:t>22. 5. 2015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lastRenderedPageBreak/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75415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5415" w:rsidRDefault="00975415">
      <w:r>
        <w:separator/>
      </w:r>
    </w:p>
  </w:endnote>
  <w:endnote w:type="continuationSeparator" w:id="0">
    <w:p w:rsidR="00975415" w:rsidRDefault="009754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5415" w:rsidRDefault="00975415">
      <w:r>
        <w:separator/>
      </w:r>
    </w:p>
  </w:footnote>
  <w:footnote w:type="continuationSeparator" w:id="0">
    <w:p w:rsidR="00975415" w:rsidRDefault="00975415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06DB5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D75A3"/>
    <w:rsid w:val="003E1491"/>
    <w:rsid w:val="00412058"/>
    <w:rsid w:val="0042254A"/>
    <w:rsid w:val="00474757"/>
    <w:rsid w:val="004D4B8E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E5663"/>
    <w:rsid w:val="005F679A"/>
    <w:rsid w:val="005F755D"/>
    <w:rsid w:val="006671D8"/>
    <w:rsid w:val="006C1819"/>
    <w:rsid w:val="006F1B78"/>
    <w:rsid w:val="0072334A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75415"/>
    <w:rsid w:val="00983820"/>
    <w:rsid w:val="009A1AB1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A1A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A1A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A1A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A1A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65A3912-977B-4F89-B29C-F873178254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637</Words>
  <Characters>3760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2015-05-22T19:11:00Z</cp:lastPrinted>
  <dcterms:created xsi:type="dcterms:W3CDTF">2015-05-22T19:12:00Z</dcterms:created>
  <dcterms:modified xsi:type="dcterms:W3CDTF">2015-05-22T19:12:00Z</dcterms:modified>
</cp:coreProperties>
</file>