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0B455E">
        <w:rPr>
          <w:rFonts w:ascii="Cambria" w:hAnsi="Cambria"/>
          <w:b/>
          <w:sz w:val="36"/>
        </w:rPr>
        <w:t>vedoucího</w:t>
      </w:r>
      <w:r>
        <w:rPr>
          <w:rFonts w:ascii="Cambria" w:hAnsi="Cambria"/>
          <w:b/>
          <w:sz w:val="36"/>
        </w:rPr>
        <w:t xml:space="preserve"> diplomové práce</w:t>
      </w:r>
    </w:p>
    <w:tbl>
      <w:tblPr>
        <w:tblStyle w:val="Mkatabulky"/>
        <w:tblW w:w="9354" w:type="dxa"/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D465A9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7D34AB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7D34AB">
              <w:rPr>
                <w:rFonts w:ascii="Times New Roman" w:hAnsi="Times New Roman" w:cs="Times New Roman"/>
                <w:b/>
              </w:rPr>
              <w:t>Lenka Onderková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D465A9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14ACE" w:rsidRPr="00914ACE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14ACE" w:rsidRPr="00914ACE">
              <w:rPr>
                <w:rFonts w:ascii="Times New Roman" w:hAnsi="Times New Roman" w:cs="Times New Roman"/>
              </w:rPr>
              <w:t>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914ACE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914ACE">
              <w:rPr>
                <w:rFonts w:ascii="Times New Roman" w:hAnsi="Times New Roman" w:cs="Times New Roman"/>
              </w:rPr>
              <w:t>Medicinské a farmaceutické materiály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67E7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67E75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67E7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67E75">
              <w:rPr>
                <w:rFonts w:ascii="Times New Roman" w:hAnsi="Times New Roman" w:cs="Times New Roman"/>
              </w:rPr>
              <w:t>doc. Ing. Petr Humpolíček,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7E7A9D" w:rsidP="00467E75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467E75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D465A9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D465A9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D465A9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A3668A" w:rsidRPr="00D465A9" w:rsidRDefault="007E7A9D" w:rsidP="007D34AB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7D34AB" w:rsidRPr="007D34AB">
              <w:rPr>
                <w:rFonts w:ascii="Times New Roman" w:hAnsi="Times New Roman" w:cs="Times New Roman"/>
                <w:sz w:val="24"/>
              </w:rPr>
              <w:t>Cytotoxicita různých forem polyanilinu</w:t>
            </w:r>
            <w:r w:rsidR="00467E75" w:rsidRPr="00467E75">
              <w:rPr>
                <w:rFonts w:ascii="Times New Roman" w:hAnsi="Times New Roman" w:cs="Times New Roman"/>
                <w:sz w:val="24"/>
              </w:rPr>
              <w:t xml:space="preserve">  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D465A9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D465A9" w:rsidRPr="00D465A9" w:rsidTr="00D465A9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Aktuálnost použité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Využití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Zpracování teoretické části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2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465A9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546B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D91E54">
        <w:trPr>
          <w:trHeight w:val="510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sz w:val="24"/>
                <w:szCs w:val="24"/>
              </w:rPr>
              <w:t>Přístup studenta k diplomové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C701AC" w:rsidRDefault="00D91E54" w:rsidP="00D91E54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C701AC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9546B" w:rsidRPr="00D465A9" w:rsidTr="00D91E54">
        <w:trPr>
          <w:trHeight w:val="84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E5071F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D91E54">
        <w:trPr>
          <w:trHeight w:val="13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E5071F">
              <w:rPr>
                <w:rFonts w:ascii="Times New Roman" w:hAnsi="Times New Roman" w:cs="Times New Roman"/>
                <w:b/>
                <w:sz w:val="28"/>
              </w:rPr>
            </w:r>
            <w:r w:rsidR="00E5071F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6D48B2" w:rsidRDefault="006D48B2" w:rsidP="006D48B2">
      <w:pPr>
        <w:rPr>
          <w:rFonts w:ascii="Cambria" w:hAnsi="Cambria"/>
          <w:b/>
          <w:sz w:val="24"/>
        </w:rPr>
      </w:pPr>
    </w:p>
    <w:p w:rsidR="007E7A9D" w:rsidRDefault="007E7A9D" w:rsidP="006D48B2">
      <w:pPr>
        <w:rPr>
          <w:rFonts w:ascii="Cambria" w:hAnsi="Cambria"/>
          <w:b/>
          <w:sz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A3668A" w:rsidRPr="00A3668A" w:rsidTr="00372AD0">
        <w:trPr>
          <w:trHeight w:val="539"/>
        </w:trPr>
        <w:tc>
          <w:tcPr>
            <w:tcW w:w="921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E748D" w:rsidRDefault="007E7A9D" w:rsidP="00F8135C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CE7141">
              <w:t>Student</w:t>
            </w:r>
            <w:r w:rsidR="00240FD6">
              <w:t>ka Lenka Onderková</w:t>
            </w:r>
            <w:r w:rsidR="00C53ED6">
              <w:t xml:space="preserve"> svojí diplomovou prací </w:t>
            </w:r>
            <w:r w:rsidR="00F52F5B">
              <w:t>"</w:t>
            </w:r>
            <w:r w:rsidR="00F52F5B" w:rsidRPr="00F52F5B">
              <w:t>Cytotoxicita různých forem polyanilinu</w:t>
            </w:r>
            <w:r w:rsidR="00F52F5B">
              <w:t>" navázala na bakalářskou práci "</w:t>
            </w:r>
            <w:r w:rsidR="00F52F5B" w:rsidRPr="00F52F5B">
              <w:t>Využití metod MTT a průtokové cytometrie při stanovení toxicity polymerů</w:t>
            </w:r>
            <w:r w:rsidR="00F52F5B">
              <w:t>". V diplomové práci tak využila znalo</w:t>
            </w:r>
            <w:r w:rsidR="00BF4371">
              <w:t>s</w:t>
            </w:r>
            <w:r w:rsidR="00F52F5B">
              <w:t>ti a praktické zkušenosti získané v rámci bakalářské práce. Teoretickou část diplomové práce zpracovala studentka samostatně za využití relevnatních zdrojů</w:t>
            </w:r>
            <w:r w:rsidR="00B97DCE">
              <w:t xml:space="preserve"> a s dostatečným přehledem o řešené problematice. V praktické části pak studentka provedla řadu experimentů, na jejichž plánování se výrazně podílela a které pak samostatně vyhodnotila. </w:t>
            </w:r>
            <w:r w:rsidR="005A5491">
              <w:t xml:space="preserve">Práce svým rozsahem i obsahem odpovídá nárokům kladeným na diplomové práce. Spolupráce se studentkou byla na dobré úrovni. </w:t>
            </w:r>
          </w:p>
          <w:p w:rsidR="003E748D" w:rsidRDefault="00B052D7" w:rsidP="00F8135C">
            <w:r>
              <w:t xml:space="preserve">Práce byla zkontrolována </w:t>
            </w:r>
            <w:r w:rsidR="00F42E98">
              <w:t>na plagiátorství, kdy bylo nalezeno několik podobných dokumentů</w:t>
            </w:r>
            <w:r>
              <w:t xml:space="preserve"> </w:t>
            </w:r>
            <w:r w:rsidR="00F42E98">
              <w:t xml:space="preserve">(míra podobnosti </w:t>
            </w:r>
            <w:r w:rsidR="00F42E98">
              <w:rPr>
                <w:lang w:val="en-GB"/>
              </w:rPr>
              <w:t>&lt;</w:t>
            </w:r>
            <w:r w:rsidR="00F42E98">
              <w:t>5%)</w:t>
            </w:r>
            <w:r w:rsidR="00631765">
              <w:t>, p</w:t>
            </w:r>
            <w:r w:rsidR="00F8135C">
              <w:t xml:space="preserve">ráce tedy byla posouzena tak že "není plagiát". </w:t>
            </w:r>
          </w:p>
          <w:p w:rsidR="00A3668A" w:rsidRPr="00A3668A" w:rsidRDefault="00F8135C" w:rsidP="00F8135C">
            <w:pPr>
              <w:rPr>
                <w:rFonts w:ascii="Times New Roman" w:hAnsi="Times New Roman" w:cs="Times New Roman"/>
                <w:sz w:val="24"/>
              </w:rPr>
            </w:pPr>
            <w:r>
              <w:t>Na závěr tedy mohu jen konstatovat, že doporučuji práci k obhajobě.</w:t>
            </w:r>
            <w:r w:rsidR="007E7A9D" w:rsidRPr="00DF017B">
              <w:fldChar w:fldCharType="end"/>
            </w:r>
          </w:p>
        </w:tc>
      </w:tr>
      <w:tr w:rsidR="00A3668A" w:rsidRPr="00A3668A" w:rsidTr="00D465A9">
        <w:tc>
          <w:tcPr>
            <w:tcW w:w="921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0B455E">
              <w:rPr>
                <w:rFonts w:ascii="Times New Roman" w:hAnsi="Times New Roman" w:cs="Times New Roman"/>
                <w:b/>
                <w:sz w:val="24"/>
              </w:rPr>
              <w:t>vedoucího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diplomové práce:</w:t>
            </w:r>
          </w:p>
        </w:tc>
      </w:tr>
      <w:tr w:rsidR="00A3668A" w:rsidRPr="00A3668A" w:rsidTr="00372AD0">
        <w:trPr>
          <w:trHeight w:val="561"/>
        </w:trPr>
        <w:tc>
          <w:tcPr>
            <w:tcW w:w="92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3668A" w:rsidRDefault="007E7A9D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DF017B">
              <w:instrText xml:space="preserve"> FORMTEXT </w:instrText>
            </w:r>
            <w:r w:rsidRPr="00DF017B">
              <w:fldChar w:fldCharType="separate"/>
            </w:r>
            <w:r w:rsidR="00631765">
              <w:t xml:space="preserve">V rámci diplomové práce bylo využito několik metod vyhodnocení buněčných parametrů, mohla by studentka vysvětlit jak se tyto metody doplňují a jaké jsou jejich klíčové limity. </w:t>
            </w:r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E7A9D">
        <w:rPr>
          <w:rFonts w:ascii="Times New Roman" w:hAnsi="Times New Roman" w:cs="Times New Roman"/>
          <w:sz w:val="24"/>
        </w:rPr>
        <w:t xml:space="preserve"> </w:t>
      </w:r>
      <w:r w:rsidR="007E7A9D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7E7A9D" w:rsidRPr="00DF017B">
        <w:fldChar w:fldCharType="separate"/>
      </w:r>
      <w:r w:rsidR="00980D91">
        <w:t>Zlíně</w:t>
      </w:r>
      <w:r w:rsidR="007E7A9D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E84A1B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E84A1B" w:rsidRPr="00DF017B">
        <w:instrText xml:space="preserve"> FORMTEXT </w:instrText>
      </w:r>
      <w:r w:rsidR="00E84A1B" w:rsidRPr="00DF017B">
        <w:fldChar w:fldCharType="separate"/>
      </w:r>
      <w:r w:rsidR="00980D91">
        <w:t>20.5.2015</w:t>
      </w:r>
      <w:r w:rsidR="00E84A1B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0B455E">
        <w:rPr>
          <w:rFonts w:ascii="Times New Roman" w:hAnsi="Times New Roman" w:cs="Times New Roman"/>
        </w:rPr>
        <w:t>vedoucího</w:t>
      </w:r>
      <w:r>
        <w:rPr>
          <w:rFonts w:ascii="Times New Roman" w:hAnsi="Times New Roman" w:cs="Times New Roman"/>
        </w:rPr>
        <w:t xml:space="preserve"> diplomové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A3668A">
      <w:headerReference w:type="default" r:id="rId8"/>
      <w:footerReference w:type="default" r:id="rId9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71F" w:rsidRDefault="00E5071F" w:rsidP="006D48B2">
      <w:pPr>
        <w:spacing w:after="0" w:line="240" w:lineRule="auto"/>
      </w:pPr>
      <w:r>
        <w:separator/>
      </w:r>
    </w:p>
  </w:endnote>
  <w:endnote w:type="continuationSeparator" w:id="0">
    <w:p w:rsidR="00E5071F" w:rsidRDefault="00E5071F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0B455E">
      <w:rPr>
        <w:sz w:val="20"/>
        <w:szCs w:val="20"/>
      </w:rPr>
      <w:t>vedoucího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D419BB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D419BB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71F" w:rsidRDefault="00E5071F" w:rsidP="006D48B2">
      <w:pPr>
        <w:spacing w:after="0" w:line="240" w:lineRule="auto"/>
      </w:pPr>
      <w:r>
        <w:separator/>
      </w:r>
    </w:p>
  </w:footnote>
  <w:footnote w:type="continuationSeparator" w:id="0">
    <w:p w:rsidR="00E5071F" w:rsidRDefault="00E5071F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 wp14:anchorId="6EF45F99" wp14:editId="30047163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8jq6L4MR7+Howzyk2dghBi7mP0c=" w:salt="pSwl0eA2SRvTVH4L5YnExA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44050"/>
    <w:rsid w:val="000B455E"/>
    <w:rsid w:val="0019023C"/>
    <w:rsid w:val="00240FD6"/>
    <w:rsid w:val="002507C0"/>
    <w:rsid w:val="002E0174"/>
    <w:rsid w:val="00372AD0"/>
    <w:rsid w:val="003E748D"/>
    <w:rsid w:val="00455546"/>
    <w:rsid w:val="00467E75"/>
    <w:rsid w:val="005A5491"/>
    <w:rsid w:val="005F2D24"/>
    <w:rsid w:val="00631765"/>
    <w:rsid w:val="00683A7E"/>
    <w:rsid w:val="006D48B2"/>
    <w:rsid w:val="00735679"/>
    <w:rsid w:val="007D34AB"/>
    <w:rsid w:val="007E7A9D"/>
    <w:rsid w:val="008527D7"/>
    <w:rsid w:val="008D3EFD"/>
    <w:rsid w:val="008E675F"/>
    <w:rsid w:val="00912611"/>
    <w:rsid w:val="00914ACE"/>
    <w:rsid w:val="00924EE6"/>
    <w:rsid w:val="00980D91"/>
    <w:rsid w:val="009E628A"/>
    <w:rsid w:val="00A3668A"/>
    <w:rsid w:val="00A60E33"/>
    <w:rsid w:val="00AA1121"/>
    <w:rsid w:val="00B052D7"/>
    <w:rsid w:val="00B97DCE"/>
    <w:rsid w:val="00BF4371"/>
    <w:rsid w:val="00C22538"/>
    <w:rsid w:val="00C53ED6"/>
    <w:rsid w:val="00C701AC"/>
    <w:rsid w:val="00CE7141"/>
    <w:rsid w:val="00D1487E"/>
    <w:rsid w:val="00D419BB"/>
    <w:rsid w:val="00D465A9"/>
    <w:rsid w:val="00D91E54"/>
    <w:rsid w:val="00D9546B"/>
    <w:rsid w:val="00DC3882"/>
    <w:rsid w:val="00E41800"/>
    <w:rsid w:val="00E5071F"/>
    <w:rsid w:val="00E84A1B"/>
    <w:rsid w:val="00E93976"/>
    <w:rsid w:val="00F21018"/>
    <w:rsid w:val="00F23F47"/>
    <w:rsid w:val="00F42E98"/>
    <w:rsid w:val="00F52F5B"/>
    <w:rsid w:val="00F8135C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CA7D69-B97C-4CE1-B2E4-AA99C2B87A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361</Words>
  <Characters>2134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2015-05-20T09:31:00Z</cp:lastPrinted>
  <dcterms:created xsi:type="dcterms:W3CDTF">2015-06-02T11:45:00Z</dcterms:created>
  <dcterms:modified xsi:type="dcterms:W3CDTF">2015-06-02T11:45:00Z</dcterms:modified>
</cp:coreProperties>
</file>