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E560B6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146DCF">
        <w:rPr>
          <w:b/>
          <w:i/>
          <w:sz w:val="22"/>
          <w:szCs w:val="22"/>
        </w:rPr>
        <w:t>Zdenka Zavadilová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560B6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04167">
        <w:rPr>
          <w:b/>
          <w:i/>
          <w:sz w:val="22"/>
          <w:szCs w:val="22"/>
        </w:rPr>
        <w:t>Ing. Jana Nekolová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0416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440404">
        <w:rPr>
          <w:b/>
          <w:i/>
          <w:sz w:val="22"/>
          <w:szCs w:val="22"/>
        </w:rPr>
        <w:t xml:space="preserve">Program rozvoje města </w:t>
      </w:r>
      <w:r w:rsidR="00146DCF">
        <w:rPr>
          <w:b/>
          <w:i/>
          <w:sz w:val="22"/>
          <w:szCs w:val="22"/>
        </w:rPr>
        <w:t>Kroměříž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b/>
                <w:snapToGrid w:val="0"/>
                <w:color w:val="000000"/>
              </w:rPr>
            </w:r>
            <w:r w:rsidR="00E560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b/>
                <w:snapToGrid w:val="0"/>
                <w:color w:val="000000"/>
              </w:rPr>
            </w:r>
            <w:r w:rsidR="00E560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b/>
                <w:snapToGrid w:val="0"/>
                <w:color w:val="000000"/>
              </w:rPr>
            </w:r>
            <w:r w:rsidR="00E560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b/>
                <w:snapToGrid w:val="0"/>
                <w:color w:val="000000"/>
              </w:rPr>
            </w:r>
            <w:r w:rsidR="00E560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b/>
                <w:snapToGrid w:val="0"/>
                <w:color w:val="000000"/>
              </w:rPr>
            </w:r>
            <w:r w:rsidR="00E560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b/>
                <w:snapToGrid w:val="0"/>
                <w:color w:val="000000"/>
              </w:rPr>
            </w:r>
            <w:r w:rsidR="00E560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60B6">
              <w:rPr>
                <w:snapToGrid w:val="0"/>
                <w:color w:val="000000"/>
              </w:rPr>
            </w:r>
            <w:r w:rsidR="00E560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6472B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B222D">
              <w:rPr>
                <w:b/>
                <w:snapToGrid w:val="0"/>
                <w:color w:val="000000"/>
              </w:rPr>
              <w:t>1</w:t>
            </w:r>
            <w:r w:rsidR="006472BC">
              <w:rPr>
                <w:b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70720D" w:rsidRPr="0070720D" w:rsidRDefault="005C5600" w:rsidP="0070720D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0720D" w:rsidRPr="0070720D">
        <w:rPr>
          <w:i/>
        </w:rPr>
        <w:t>Předkládaná bakalářská práce se zaměřuje na problematiku strategického plánování obcí, kdy jejím cílem je zpracovat program rozvoje vybrané obce.</w:t>
      </w:r>
    </w:p>
    <w:p w:rsidR="0070720D" w:rsidRPr="0070720D" w:rsidRDefault="0070720D" w:rsidP="0070720D">
      <w:pPr>
        <w:rPr>
          <w:i/>
        </w:rPr>
      </w:pPr>
      <w:r w:rsidRPr="0070720D">
        <w:rPr>
          <w:i/>
        </w:rPr>
        <w:t>V metodické části lze doporučit podrobnější propracování metod zpracování bakalářské práce, které jsou v současné podobě značně omezeny.</w:t>
      </w:r>
    </w:p>
    <w:p w:rsidR="0070720D" w:rsidRPr="0070720D" w:rsidRDefault="0070720D" w:rsidP="0070720D">
      <w:pPr>
        <w:rPr>
          <w:i/>
        </w:rPr>
      </w:pPr>
      <w:r w:rsidRPr="0070720D">
        <w:rPr>
          <w:i/>
        </w:rPr>
        <w:t>Teoretická část se zabývá poznatky z oblasti teorie obce, kohezní politiky EU a strategického plánování obcí. Tato část obsahuje poznatky, které nejsou primárně svázané s hlavním cílem práce a jsou takto poněkud nadbytečné. Zároveň jiné relevantní oblasti by bylo vhodné více rozpracovat. Značným nedostatkem je také využití omezeného počtu zdrojů pro zpracování této části.</w:t>
      </w:r>
    </w:p>
    <w:p w:rsidR="0070720D" w:rsidRPr="0070720D" w:rsidRDefault="0070720D" w:rsidP="0070720D">
      <w:pPr>
        <w:rPr>
          <w:i/>
        </w:rPr>
      </w:pPr>
      <w:r w:rsidRPr="0070720D">
        <w:rPr>
          <w:i/>
        </w:rPr>
        <w:t>V praktické části je nejprve zpracována socio-ekonomická analýza území, SWOT analýza a následně je vypracován návrh opatření rozvoje dané obce. Socio-ekonomická analýza obsahuje množství poznatků, kdy není zřejmé, proč jsou do práce zahrnuty a jakou mají vzájemnou souvislost a také souvislost s vlastním cílem práce a co z nich vyplývá. Omezená je provázanost jednotlivých částí práce. Dále lze v práci najít nesoulad mezi popisovanými daty a jednotlivými tabulkami a grafy (např. str. 45). V rámci většiny tematických oblastí chybí porovnání uváděných dat v čase či s jiným referenčním územím, což by výrazně prospělo pro zlepšení vypovídací schopnosti dat. Údaje v jednotlivých tabulkách studentka uvádí v absolutních číslech, což dále omezuje jejich přehlednost a vypovídací schopnost. Celková struktura analytické části působí roztříštěně a poněkud zmateně – např. proč je uvedena samostatná kapitola zemědělství, když jiné sektory řešeny nejsou a navíc zemědělství nepředstavuje stěžejní sektor pro ekonomiku a zaměstnanost vybrané obce; chybí soulad podkapitol; v názvu kapitoly 6.10 je neopodstatněná část lidské zdroje, které nejsou v rámci kapitoly řešeny apod. Konečně kapitola zabývající se rozpočtem řeší pouze rok 2015, což opět nepodává ucelený a relevantní obraz o hospodaření a zdrojích obce.</w:t>
      </w:r>
    </w:p>
    <w:p w:rsidR="0070720D" w:rsidRPr="0070720D" w:rsidRDefault="0070720D" w:rsidP="0070720D">
      <w:pPr>
        <w:rPr>
          <w:i/>
        </w:rPr>
      </w:pPr>
      <w:r w:rsidRPr="0070720D">
        <w:rPr>
          <w:i/>
        </w:rPr>
        <w:t>V rámci SWOT analýzy lze opět zhodnotit nesoulad a značnou omezenost uváděných poznatků, které dále nejsou provázány s analýzou a dalšími částmi.</w:t>
      </w:r>
    </w:p>
    <w:p w:rsidR="0070720D" w:rsidRPr="0070720D" w:rsidRDefault="0070720D" w:rsidP="0070720D">
      <w:pPr>
        <w:rPr>
          <w:i/>
        </w:rPr>
      </w:pPr>
      <w:r w:rsidRPr="0070720D">
        <w:rPr>
          <w:i/>
        </w:rPr>
        <w:t>Navržená opatření jsou opět značně omezená ve svém rozsahu, návrhy nejsou podloženy provedenou analýzou a dále obsahují neaktuální zdroje možného financování (ROP Střední Morava, který byl relevantní pro kohezní období 2007-2013).</w:t>
      </w:r>
    </w:p>
    <w:p w:rsidR="0070720D" w:rsidRPr="0070720D" w:rsidRDefault="0070720D" w:rsidP="0070720D">
      <w:pPr>
        <w:rPr>
          <w:i/>
        </w:rPr>
      </w:pPr>
      <w:r w:rsidRPr="0070720D">
        <w:rPr>
          <w:i/>
        </w:rPr>
        <w:t>Celkově práce obsahuje značné nedostatky, cíl práce byl naplněn pouze částečně, nicméně i přesto ji lze doporučit k obhajobě.</w:t>
      </w:r>
    </w:p>
    <w:p w:rsidR="0070720D" w:rsidRPr="0070720D" w:rsidRDefault="0070720D" w:rsidP="0070720D">
      <w:pPr>
        <w:rPr>
          <w:i/>
        </w:rPr>
      </w:pPr>
    </w:p>
    <w:p w:rsidR="0070720D" w:rsidRPr="0070720D" w:rsidRDefault="0070720D" w:rsidP="0070720D">
      <w:pPr>
        <w:rPr>
          <w:i/>
        </w:rPr>
      </w:pPr>
      <w:r w:rsidRPr="0070720D">
        <w:rPr>
          <w:i/>
        </w:rPr>
        <w:t>Otázka 1): Blíže okomentujte navrhované projekty, zejména možnosti realizace, opodstatněnost navrhovaných projektů, financování a případná rizika atd.</w:t>
      </w:r>
    </w:p>
    <w:p w:rsidR="00CE6B5B" w:rsidRDefault="0070720D" w:rsidP="0070720D">
      <w:pPr>
        <w:rPr>
          <w:i/>
          <w:noProof/>
        </w:rPr>
      </w:pPr>
      <w:r w:rsidRPr="0070720D">
        <w:rPr>
          <w:i/>
        </w:rPr>
        <w:t>Otázka 2): Shrňte hlavní závěry Vašich analýz.</w:t>
      </w:r>
    </w:p>
    <w:p w:rsidR="00DC219A" w:rsidRPr="00AE58C9" w:rsidRDefault="00197876" w:rsidP="003E1491">
      <w:pPr>
        <w:rPr>
          <w:i/>
        </w:rPr>
      </w:pPr>
      <w:r>
        <w:rPr>
          <w:i/>
          <w:noProof/>
        </w:rPr>
        <w:t xml:space="preserve">  </w:t>
      </w:r>
      <w:r w:rsidR="003B483B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560B6">
        <w:rPr>
          <w:i/>
        </w:rPr>
      </w:r>
      <w:r w:rsidR="00E560B6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560B6">
        <w:rPr>
          <w:i/>
        </w:rPr>
      </w:r>
      <w:r w:rsidR="00E560B6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560B6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60B6" w:rsidRDefault="00E560B6">
      <w:r>
        <w:separator/>
      </w:r>
    </w:p>
  </w:endnote>
  <w:endnote w:type="continuationSeparator" w:id="0">
    <w:p w:rsidR="00E560B6" w:rsidRDefault="00E560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60B6" w:rsidRDefault="00E560B6">
      <w:r>
        <w:separator/>
      </w:r>
    </w:p>
  </w:footnote>
  <w:footnote w:type="continuationSeparator" w:id="0">
    <w:p w:rsidR="00E560B6" w:rsidRDefault="00E560B6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3953"/>
    <w:rsid w:val="00074A7D"/>
    <w:rsid w:val="00095B54"/>
    <w:rsid w:val="000B53DA"/>
    <w:rsid w:val="000C21A9"/>
    <w:rsid w:val="000E1EDC"/>
    <w:rsid w:val="000E4BED"/>
    <w:rsid w:val="00107EC6"/>
    <w:rsid w:val="00132C42"/>
    <w:rsid w:val="00146DCF"/>
    <w:rsid w:val="0016014F"/>
    <w:rsid w:val="00197876"/>
    <w:rsid w:val="001A6F9F"/>
    <w:rsid w:val="001B5B85"/>
    <w:rsid w:val="001E0D4A"/>
    <w:rsid w:val="002126D4"/>
    <w:rsid w:val="00240D6D"/>
    <w:rsid w:val="00241606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B483B"/>
    <w:rsid w:val="003C6485"/>
    <w:rsid w:val="003D36A5"/>
    <w:rsid w:val="003E1491"/>
    <w:rsid w:val="00412058"/>
    <w:rsid w:val="0042254A"/>
    <w:rsid w:val="00440404"/>
    <w:rsid w:val="00474757"/>
    <w:rsid w:val="004F54EE"/>
    <w:rsid w:val="00531D73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06226"/>
    <w:rsid w:val="006472BC"/>
    <w:rsid w:val="006671D8"/>
    <w:rsid w:val="006B222D"/>
    <w:rsid w:val="006F1B78"/>
    <w:rsid w:val="0070720D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072C1"/>
    <w:rsid w:val="00812F58"/>
    <w:rsid w:val="0082472A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4167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0676B"/>
    <w:rsid w:val="00C2327A"/>
    <w:rsid w:val="00C30044"/>
    <w:rsid w:val="00C447A8"/>
    <w:rsid w:val="00C72298"/>
    <w:rsid w:val="00C9306F"/>
    <w:rsid w:val="00CB4E27"/>
    <w:rsid w:val="00CD1219"/>
    <w:rsid w:val="00CE4936"/>
    <w:rsid w:val="00CE6B5B"/>
    <w:rsid w:val="00D71CB4"/>
    <w:rsid w:val="00DC219A"/>
    <w:rsid w:val="00DE2F5E"/>
    <w:rsid w:val="00DF1948"/>
    <w:rsid w:val="00E1292E"/>
    <w:rsid w:val="00E366A1"/>
    <w:rsid w:val="00E560B6"/>
    <w:rsid w:val="00E70D63"/>
    <w:rsid w:val="00E725B3"/>
    <w:rsid w:val="00F30FB7"/>
    <w:rsid w:val="00F31975"/>
    <w:rsid w:val="00F506F8"/>
    <w:rsid w:val="00F52E56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4160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416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4160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416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DA8AAB6-C4EB-4FE2-BC1E-33E353616D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831</Words>
  <Characters>4904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5724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2015-05-22T19:22:00Z</cp:lastPrinted>
  <dcterms:created xsi:type="dcterms:W3CDTF">2015-05-22T19:23:00Z</dcterms:created>
  <dcterms:modified xsi:type="dcterms:W3CDTF">2015-05-22T19:23:00Z</dcterms:modified>
</cp:coreProperties>
</file>