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bookmarkStart w:id="0" w:name="_GoBack"/>
      <w:bookmarkEnd w:id="0"/>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A06B56">
        <w:fldChar w:fldCharType="separate"/>
      </w:r>
      <w:r w:rsidR="005C560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CB3305">
        <w:rPr>
          <w:b/>
          <w:i/>
          <w:sz w:val="22"/>
          <w:szCs w:val="22"/>
        </w:rPr>
        <w:t>Doležalová Zuzana</w:t>
      </w:r>
      <w:r w:rsidR="005C5600" w:rsidRPr="00F506F8">
        <w:rPr>
          <w:b/>
          <w:i/>
          <w:sz w:val="22"/>
          <w:szCs w:val="22"/>
        </w:rPr>
        <w:fldChar w:fldCharType="end"/>
      </w:r>
      <w:bookmarkEnd w:id="1"/>
      <w:r>
        <w:tab/>
      </w:r>
      <w:r w:rsidR="005C5600">
        <w:fldChar w:fldCharType="begin">
          <w:ffData>
            <w:name w:val="Rozevírací2"/>
            <w:enabled/>
            <w:calcOnExit w:val="0"/>
            <w:ddList>
              <w:listEntry w:val="Vedoucí"/>
              <w:listEntry w:val="Oponent"/>
            </w:ddList>
          </w:ffData>
        </w:fldChar>
      </w:r>
      <w:r>
        <w:instrText xml:space="preserve"> FORMDROPDOWN </w:instrText>
      </w:r>
      <w:r w:rsidR="00A06B56">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CB3305">
        <w:rPr>
          <w:b/>
          <w:i/>
          <w:sz w:val="22"/>
          <w:szCs w:val="22"/>
        </w:rPr>
        <w:t>Ing. Gita Štolfová</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CB3305">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CB3305">
        <w:rPr>
          <w:b/>
          <w:i/>
          <w:sz w:val="22"/>
          <w:szCs w:val="22"/>
        </w:rPr>
        <w:t>Optimalizace daňové povinnosti fyzické osoby</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06B56">
              <w:rPr>
                <w:b/>
                <w:snapToGrid w:val="0"/>
                <w:color w:val="000000"/>
              </w:rPr>
            </w:r>
            <w:r w:rsidR="00A06B56">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06B56">
              <w:rPr>
                <w:snapToGrid w:val="0"/>
                <w:color w:val="000000"/>
              </w:rPr>
            </w:r>
            <w:r w:rsidR="00A06B56">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0A500B">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0A500B">
              <w:rPr>
                <w:b/>
                <w:snapToGrid w:val="0"/>
                <w:color w:val="000000"/>
              </w:rPr>
              <w:t>18</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0A500B"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CB3305" w:rsidRPr="00CB3305">
        <w:rPr>
          <w:i/>
          <w:noProof/>
        </w:rPr>
        <w:t>Daná práce odpovídá úrovni bakalářské práce</w:t>
      </w:r>
      <w:r w:rsidR="00CB3305">
        <w:rPr>
          <w:i/>
          <w:noProof/>
        </w:rPr>
        <w:t xml:space="preserve">. </w:t>
      </w:r>
      <w:r w:rsidR="00BD7465">
        <w:rPr>
          <w:i/>
          <w:noProof/>
        </w:rPr>
        <w:t>V teoretické části v kapitole 2 je uvedeno, že pro stanovení základu daně se musí vést účetnictví, ale práce se zabývá fyzickou osobou, dílčí základ daně podle Pilátové již souvisí se zadáním práce. Až na tuto malou nesrovnalost je teoretická část v pořádku. Praktická část se zabývá fyzickou osobou</w:t>
      </w:r>
      <w:r w:rsidR="000A500B">
        <w:rPr>
          <w:i/>
          <w:noProof/>
        </w:rPr>
        <w:t xml:space="preserve">. Je zaměřena na optimalizaci, která je zde řešena ze všech stran, </w:t>
      </w:r>
      <w:r w:rsidR="00836172">
        <w:rPr>
          <w:i/>
          <w:noProof/>
        </w:rPr>
        <w:t>což</w:t>
      </w:r>
      <w:r w:rsidR="000A500B">
        <w:rPr>
          <w:i/>
          <w:noProof/>
        </w:rPr>
        <w:t xml:space="preserve"> je zřejmé na shrnutí jednotlivých variant. </w:t>
      </w:r>
    </w:p>
    <w:p w:rsidR="000A500B" w:rsidRDefault="000A500B" w:rsidP="003E1491">
      <w:pPr>
        <w:rPr>
          <w:i/>
          <w:noProof/>
        </w:rPr>
      </w:pPr>
    </w:p>
    <w:p w:rsidR="000A500B" w:rsidRDefault="000A500B" w:rsidP="003E1491">
      <w:pPr>
        <w:rPr>
          <w:i/>
          <w:noProof/>
        </w:rPr>
      </w:pPr>
      <w:r>
        <w:rPr>
          <w:i/>
          <w:noProof/>
        </w:rPr>
        <w:t>Otázky vedoucího práce:</w:t>
      </w:r>
    </w:p>
    <w:p w:rsidR="00256FD8" w:rsidRDefault="000A500B" w:rsidP="003E1491">
      <w:pPr>
        <w:rPr>
          <w:i/>
          <w:noProof/>
        </w:rPr>
      </w:pPr>
      <w:r>
        <w:rPr>
          <w:i/>
          <w:noProof/>
        </w:rPr>
        <w:t xml:space="preserve">1. </w:t>
      </w:r>
      <w:r w:rsidR="00256FD8">
        <w:rPr>
          <w:i/>
          <w:noProof/>
        </w:rPr>
        <w:t>Jak se projeví přechod na paušální výdaje u fyzické osoby</w:t>
      </w:r>
    </w:p>
    <w:p w:rsidR="00DC219A" w:rsidRPr="00AE58C9" w:rsidRDefault="00256FD8" w:rsidP="003E1491">
      <w:pPr>
        <w:rPr>
          <w:i/>
        </w:rPr>
      </w:pPr>
      <w:r>
        <w:rPr>
          <w:i/>
          <w:noProof/>
        </w:rPr>
        <w:t>2. V jakých případech nemusí fyzická osoba platit zálohy na sociální pojištění.</w:t>
      </w:r>
      <w:r w:rsidR="000A500B">
        <w:rPr>
          <w:i/>
          <w:noProof/>
        </w:rPr>
        <w:t xml:space="preserve"> </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A06B56">
        <w:rPr>
          <w:i/>
        </w:rPr>
      </w:r>
      <w:r w:rsidR="00A06B56">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A06B56">
        <w:rPr>
          <w:i/>
        </w:rPr>
      </w:r>
      <w:r w:rsidR="00A06B56">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0A500B">
        <w:rPr>
          <w:i/>
          <w:noProof/>
        </w:rPr>
        <w:t>18.5.2015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A06B56">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B56" w:rsidRDefault="00A06B56">
      <w:r>
        <w:separator/>
      </w:r>
    </w:p>
  </w:endnote>
  <w:endnote w:type="continuationSeparator" w:id="0">
    <w:p w:rsidR="00A06B56" w:rsidRDefault="00A06B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B56" w:rsidRDefault="00A06B56">
      <w:r>
        <w:separator/>
      </w:r>
    </w:p>
  </w:footnote>
  <w:footnote w:type="continuationSeparator" w:id="0">
    <w:p w:rsidR="00A06B56" w:rsidRDefault="00A06B56">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A500B"/>
    <w:rsid w:val="000B53DA"/>
    <w:rsid w:val="000C21A9"/>
    <w:rsid w:val="000E1EDC"/>
    <w:rsid w:val="000E4BED"/>
    <w:rsid w:val="00107EC6"/>
    <w:rsid w:val="00132C42"/>
    <w:rsid w:val="0016014F"/>
    <w:rsid w:val="001A6F9F"/>
    <w:rsid w:val="001B5B85"/>
    <w:rsid w:val="001E0D4A"/>
    <w:rsid w:val="002126D4"/>
    <w:rsid w:val="00240D6D"/>
    <w:rsid w:val="00256FD8"/>
    <w:rsid w:val="00257A02"/>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A6AF0"/>
    <w:rsid w:val="006F1B78"/>
    <w:rsid w:val="00727728"/>
    <w:rsid w:val="007358A5"/>
    <w:rsid w:val="00742086"/>
    <w:rsid w:val="00743C53"/>
    <w:rsid w:val="00747CA6"/>
    <w:rsid w:val="00750650"/>
    <w:rsid w:val="00762294"/>
    <w:rsid w:val="0076724C"/>
    <w:rsid w:val="00770E7B"/>
    <w:rsid w:val="007D3E97"/>
    <w:rsid w:val="007D6146"/>
    <w:rsid w:val="00812F58"/>
    <w:rsid w:val="00836172"/>
    <w:rsid w:val="008375DD"/>
    <w:rsid w:val="00837ABF"/>
    <w:rsid w:val="008664B3"/>
    <w:rsid w:val="00873AF9"/>
    <w:rsid w:val="008875A8"/>
    <w:rsid w:val="00897167"/>
    <w:rsid w:val="008B6839"/>
    <w:rsid w:val="008D5A6F"/>
    <w:rsid w:val="009021DD"/>
    <w:rsid w:val="00913AF7"/>
    <w:rsid w:val="00922D6D"/>
    <w:rsid w:val="00971DE0"/>
    <w:rsid w:val="00983820"/>
    <w:rsid w:val="009B120D"/>
    <w:rsid w:val="009C0583"/>
    <w:rsid w:val="009C34E5"/>
    <w:rsid w:val="009D332A"/>
    <w:rsid w:val="009D3840"/>
    <w:rsid w:val="00A06B56"/>
    <w:rsid w:val="00A0709B"/>
    <w:rsid w:val="00A11E00"/>
    <w:rsid w:val="00A421F7"/>
    <w:rsid w:val="00A57D9B"/>
    <w:rsid w:val="00A6591D"/>
    <w:rsid w:val="00A70749"/>
    <w:rsid w:val="00A83BD2"/>
    <w:rsid w:val="00A925F6"/>
    <w:rsid w:val="00AC6D49"/>
    <w:rsid w:val="00AD7083"/>
    <w:rsid w:val="00AE58C9"/>
    <w:rsid w:val="00B23519"/>
    <w:rsid w:val="00B3178F"/>
    <w:rsid w:val="00B6346A"/>
    <w:rsid w:val="00BD7465"/>
    <w:rsid w:val="00BF307F"/>
    <w:rsid w:val="00BF6B5D"/>
    <w:rsid w:val="00C2327A"/>
    <w:rsid w:val="00C30044"/>
    <w:rsid w:val="00C447A8"/>
    <w:rsid w:val="00C72298"/>
    <w:rsid w:val="00C9306F"/>
    <w:rsid w:val="00CB3305"/>
    <w:rsid w:val="00CB4E27"/>
    <w:rsid w:val="00CD1219"/>
    <w:rsid w:val="00D71CB4"/>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7426F44D-ABA0-43C4-A8CE-DC3DD6097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3169</Characters>
  <Application>Microsoft Office Word</Application>
  <DocSecurity>0</DocSecurity>
  <Lines>26</Lines>
  <Paragraphs>7</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3698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neubauerova</cp:lastModifiedBy>
  <cp:revision>2</cp:revision>
  <cp:lastPrinted>2014-07-24T08:52:00Z</cp:lastPrinted>
  <dcterms:created xsi:type="dcterms:W3CDTF">2015-05-22T06:15:00Z</dcterms:created>
  <dcterms:modified xsi:type="dcterms:W3CDTF">2015-05-22T06:15:00Z</dcterms:modified>
</cp:coreProperties>
</file>