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714A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9714AE">
              <w:rPr>
                <w:rFonts w:ascii="Times New Roman" w:hAnsi="Times New Roman" w:cs="Times New Roman"/>
                <w:b/>
              </w:rPr>
              <w:t>J</w:t>
            </w:r>
            <w:r w:rsidR="00240073">
              <w:rPr>
                <w:rFonts w:ascii="Times New Roman" w:hAnsi="Times New Roman" w:cs="Times New Roman"/>
                <w:b/>
              </w:rPr>
              <w:t>anoštík Zdeněk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Procesní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Technologická zařízení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Ústav výrobního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Doc. Ing. David Maňas,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95D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95D8B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40073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17395">
              <w:rPr>
                <w:rFonts w:ascii="Times New Roman" w:hAnsi="Times New Roman" w:cs="Times New Roman"/>
                <w:sz w:val="24"/>
              </w:rPr>
              <w:t>Měř</w:t>
            </w:r>
            <w:r w:rsidR="00E272AB">
              <w:rPr>
                <w:rFonts w:ascii="Times New Roman" w:hAnsi="Times New Roman" w:cs="Times New Roman"/>
                <w:sz w:val="24"/>
              </w:rPr>
              <w:t>ení</w:t>
            </w:r>
            <w:r w:rsidR="00971747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240073">
              <w:rPr>
                <w:rFonts w:ascii="Times New Roman" w:hAnsi="Times New Roman" w:cs="Times New Roman"/>
                <w:sz w:val="24"/>
              </w:rPr>
              <w:t>mechanických vlastností litiny nedestruktivní metodou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C775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FC7750">
              <w:rPr>
                <w:rFonts w:ascii="Times New Roman" w:hAnsi="Times New Roman" w:cs="Times New Roman"/>
                <w:b/>
                <w:sz w:val="28"/>
              </w:rPr>
            </w:r>
            <w:r w:rsidR="00FC775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D0592" w:rsidRDefault="007E7A9D" w:rsidP="00CD0592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D0592">
              <w:t xml:space="preserve">Bakalářská práce studenta </w:t>
            </w:r>
            <w:r w:rsidR="005E4D9D">
              <w:t>Zdenka Janoštíka</w:t>
            </w:r>
            <w:r w:rsidR="00CD0592">
              <w:t xml:space="preserve"> se zabývá </w:t>
            </w:r>
            <w:r w:rsidR="00F17395">
              <w:t xml:space="preserve">měřením </w:t>
            </w:r>
            <w:r w:rsidR="005E4D9D">
              <w:t>mechanických vlastností litiny nedestruktivní metodou</w:t>
            </w:r>
            <w:r w:rsidR="00CD0592">
              <w:t>. Téma práce je velmi aktuální a vychází z potřeb průmyslové sféry.</w:t>
            </w:r>
          </w:p>
          <w:p w:rsidR="00CD0592" w:rsidRDefault="00CD0592" w:rsidP="00CD0592"/>
          <w:p w:rsidR="00CD0592" w:rsidRDefault="00CD0592" w:rsidP="00CD0592">
            <w:r>
              <w:t xml:space="preserve">Teoretická část práce je zpracována velmi přehledně. Student využil celou řadu dostupné literatury. V první části se student zaměřil </w:t>
            </w:r>
            <w:r w:rsidR="00F17395">
              <w:t>na popis použí</w:t>
            </w:r>
            <w:r w:rsidR="00114C45">
              <w:t>v</w:t>
            </w:r>
            <w:r w:rsidR="00F17395">
              <w:t>aných zkoušek tvrdosti</w:t>
            </w:r>
            <w:r w:rsidR="00971747">
              <w:t xml:space="preserve"> </w:t>
            </w:r>
            <w:r w:rsidR="005E4D9D">
              <w:t xml:space="preserve"> a ostatních mechani</w:t>
            </w:r>
            <w:r w:rsidR="00B05849">
              <w:t>ck</w:t>
            </w:r>
            <w:r w:rsidR="005E4D9D">
              <w:t>ých vlastností materiálů</w:t>
            </w:r>
            <w:r>
              <w:t>.</w:t>
            </w:r>
          </w:p>
          <w:p w:rsidR="00CD0592" w:rsidRDefault="00CD0592" w:rsidP="00CD0592">
            <w:r>
              <w:t>V experimentální části student popsal</w:t>
            </w:r>
            <w:r w:rsidR="00433CCD">
              <w:t xml:space="preserve"> postup přípravy zkušebních </w:t>
            </w:r>
            <w:r w:rsidR="005E4D9D">
              <w:t>vzirků</w:t>
            </w:r>
            <w:r w:rsidR="00433CCD">
              <w:t xml:space="preserve"> a</w:t>
            </w:r>
            <w:r>
              <w:t xml:space="preserve"> zvolen</w:t>
            </w:r>
            <w:r w:rsidR="00A21DC5">
              <w:t>ou</w:t>
            </w:r>
            <w:r>
              <w:t xml:space="preserve"> </w:t>
            </w:r>
            <w:r w:rsidR="00114C45">
              <w:t>metod</w:t>
            </w:r>
            <w:r w:rsidR="00A21DC5">
              <w:t>u</w:t>
            </w:r>
            <w:r w:rsidR="00114C45">
              <w:t xml:space="preserve"> měření tvrdosti</w:t>
            </w:r>
            <w:r w:rsidR="005E4D9D">
              <w:t xml:space="preserve"> (mikrotvrdosti), nesdestruktivní zkoušku</w:t>
            </w:r>
            <w:r w:rsidR="00114C45">
              <w:t xml:space="preserve"> a provedl vlastní experiment</w:t>
            </w:r>
            <w:r>
              <w:t xml:space="preserve">. Naměřené výsledky student diskutoval a graficky znázornil v podobě grafů. </w:t>
            </w:r>
          </w:p>
          <w:p w:rsidR="00CD0592" w:rsidRDefault="00CD0592" w:rsidP="00CD0592"/>
          <w:p w:rsidR="00CD0592" w:rsidRDefault="00CD0592" w:rsidP="00CD0592">
            <w:r>
              <w:t>Student pracoval samostatně, svědomitě a prokázal schopnost řešení zadaného problému. V průběhu práce využíval znalostí získaných univerzitním studiem i studiem odborných publikací. Bakalářská práce splňuje nároky kladené na tento typ práce, a proto ji doporučuji k obhajobě.</w:t>
            </w:r>
          </w:p>
          <w:p w:rsidR="00A3668A" w:rsidRPr="00A3668A" w:rsidRDefault="00CD0592" w:rsidP="00463498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Byla provedena kontrola na nepůvodnost práce v systému Theses.cz s výsledkem podobnosti max. </w:t>
            </w:r>
            <w:r w:rsidR="00463498">
              <w:t>5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95D8B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95D8B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5E4D9D">
        <w:t>10</w:t>
      </w:r>
      <w:r w:rsidR="00D95D8B">
        <w:t>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750" w:rsidRDefault="00FC7750" w:rsidP="006D48B2">
      <w:pPr>
        <w:spacing w:after="0" w:line="240" w:lineRule="auto"/>
      </w:pPr>
      <w:r>
        <w:separator/>
      </w:r>
    </w:p>
  </w:endnote>
  <w:endnote w:type="continuationSeparator" w:id="0">
    <w:p w:rsidR="00FC7750" w:rsidRDefault="00FC775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A1C1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A1C1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750" w:rsidRDefault="00FC7750" w:rsidP="006D48B2">
      <w:pPr>
        <w:spacing w:after="0" w:line="240" w:lineRule="auto"/>
      </w:pPr>
      <w:r>
        <w:separator/>
      </w:r>
    </w:p>
  </w:footnote>
  <w:footnote w:type="continuationSeparator" w:id="0">
    <w:p w:rsidR="00FC7750" w:rsidRDefault="00FC775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8B2"/>
    <w:rsid w:val="000A4652"/>
    <w:rsid w:val="00114C45"/>
    <w:rsid w:val="00127916"/>
    <w:rsid w:val="0021533C"/>
    <w:rsid w:val="00240073"/>
    <w:rsid w:val="002618AC"/>
    <w:rsid w:val="002E0174"/>
    <w:rsid w:val="00330909"/>
    <w:rsid w:val="003A1C1C"/>
    <w:rsid w:val="003F3EBE"/>
    <w:rsid w:val="00404C06"/>
    <w:rsid w:val="00433CCD"/>
    <w:rsid w:val="00455546"/>
    <w:rsid w:val="00463498"/>
    <w:rsid w:val="004933E6"/>
    <w:rsid w:val="005E4D9D"/>
    <w:rsid w:val="005F2D24"/>
    <w:rsid w:val="00653C87"/>
    <w:rsid w:val="006D48B2"/>
    <w:rsid w:val="00735679"/>
    <w:rsid w:val="007E7A9D"/>
    <w:rsid w:val="008527D7"/>
    <w:rsid w:val="009714AE"/>
    <w:rsid w:val="00971747"/>
    <w:rsid w:val="009A47F2"/>
    <w:rsid w:val="009C5EB3"/>
    <w:rsid w:val="009E628A"/>
    <w:rsid w:val="00A21DC5"/>
    <w:rsid w:val="00A3668A"/>
    <w:rsid w:val="00A40B62"/>
    <w:rsid w:val="00B05849"/>
    <w:rsid w:val="00B52A78"/>
    <w:rsid w:val="00BD0201"/>
    <w:rsid w:val="00BE4F61"/>
    <w:rsid w:val="00C5538C"/>
    <w:rsid w:val="00CD0592"/>
    <w:rsid w:val="00D465A9"/>
    <w:rsid w:val="00D67679"/>
    <w:rsid w:val="00D9546B"/>
    <w:rsid w:val="00D95D8B"/>
    <w:rsid w:val="00E272AB"/>
    <w:rsid w:val="00EA2591"/>
    <w:rsid w:val="00ED0B52"/>
    <w:rsid w:val="00F07130"/>
    <w:rsid w:val="00F17395"/>
    <w:rsid w:val="00F42A16"/>
    <w:rsid w:val="00F65BDD"/>
    <w:rsid w:val="00FA6DBB"/>
    <w:rsid w:val="00FC7750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780161-729A-4BBC-A3DB-200B82D0E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272601-3359-41B7-BBC9-170BDA4FD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UTB</Company>
  <LinksUpToDate>false</LinksUpToDate>
  <CharactersWithSpaces>2427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Svobodová Iva</cp:lastModifiedBy>
  <cp:revision>3</cp:revision>
  <cp:lastPrinted>2015-06-12T05:55:00Z</cp:lastPrinted>
  <dcterms:created xsi:type="dcterms:W3CDTF">2015-06-12T05:59:00Z</dcterms:created>
  <dcterms:modified xsi:type="dcterms:W3CDTF">2015-06-12T05:59:00Z</dcterms:modified>
</cp:coreProperties>
</file>