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2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Šviřáková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2BA8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Stipendium jako významná sociální podpora studia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B2BA8" w:rsidRDefault="00E747C2" w:rsidP="00C50B27">
            <w:pPr>
              <w:jc w:val="center"/>
              <w:rPr>
                <w:sz w:val="22"/>
                <w:szCs w:val="22"/>
              </w:rPr>
            </w:pPr>
            <w:r w:rsidRPr="00BB2BA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B2BA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B2BA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BB2BA8" w:rsidRDefault="006847E2" w:rsidP="00C50B27">
            <w:pPr>
              <w:jc w:val="center"/>
              <w:rPr>
                <w:sz w:val="22"/>
                <w:szCs w:val="22"/>
              </w:rPr>
            </w:pPr>
            <w:r w:rsidRPr="00BB2BA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B2BA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B2BA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B2BA8" w:rsidRDefault="006847E2" w:rsidP="00C50B27">
            <w:pPr>
              <w:jc w:val="center"/>
              <w:rPr>
                <w:sz w:val="22"/>
                <w:szCs w:val="22"/>
              </w:rPr>
            </w:pPr>
            <w:r w:rsidRPr="00BB2BA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B2BA8" w:rsidRDefault="005C219A" w:rsidP="00C50B27">
            <w:pPr>
              <w:jc w:val="center"/>
              <w:rPr>
                <w:sz w:val="22"/>
                <w:szCs w:val="22"/>
              </w:rPr>
            </w:pPr>
            <w:r w:rsidRPr="00BB2BA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04C3E" w:rsidRDefault="005C219A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BB2BA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B2BA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04C3E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BB2BA8" w:rsidRDefault="00B411DB" w:rsidP="00514664">
            <w:pPr>
              <w:jc w:val="center"/>
              <w:rPr>
                <w:sz w:val="22"/>
                <w:szCs w:val="22"/>
              </w:rPr>
            </w:pPr>
            <w:r w:rsidRPr="00BB2BA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C10F2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EC10F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B2BA8" w:rsidRDefault="00B411DB" w:rsidP="00C50B27">
            <w:pPr>
              <w:jc w:val="center"/>
              <w:rPr>
                <w:sz w:val="22"/>
                <w:szCs w:val="22"/>
              </w:rPr>
            </w:pPr>
            <w:r w:rsidRPr="00BB2BA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B2BA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B2BA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Odůvodnění hodnocení práce (silné a slabé stránky práce):</w:t>
            </w:r>
          </w:p>
          <w:p w:rsidR="00B411DB" w:rsidRDefault="00EC10F2" w:rsidP="00C4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lze považovat za originální, neboť o stipendiích jako nezbytné podpoře studia se píše velmi málo. Autorka za pomoci historickosrovnávací metody řeší historii vývoje stipendií od vzniku univerzit do současnosti, což lze pov</w:t>
            </w:r>
            <w:r w:rsidR="00E9758B">
              <w:rPr>
                <w:sz w:val="22"/>
                <w:szCs w:val="22"/>
              </w:rPr>
              <w:t>ažovat za silnou stránku práce. Na škodu práce je fakt, že aspirantka z celkového počtu 55 stran „překlopila“ cca 10 stran citací ze zákona č. 111/1998 Sb. a dalších řádů a předpisů z Masarykovy univerzity ve věci stipendií, které však řádně cituje a uvádí v použité literatuře. Tím dochází k tzv. „shodě“ 22%, což evokuje domněnku na plagiát. Po odečtení 17% (10 stran zákonů a řádů), lze zaznamenat 5% „shody“, což je ještě v přijatelné toleranci. Vzhledem k</w:t>
            </w:r>
            <w:r w:rsidR="00F05AF7">
              <w:rPr>
                <w:sz w:val="22"/>
                <w:szCs w:val="22"/>
              </w:rPr>
              <w:t> uvedené „devalvaci“ práce školitel snižuje celkové hodnocení o dva stupně.</w:t>
            </w:r>
          </w:p>
          <w:p w:rsidR="005B58EB" w:rsidRPr="00C50B27" w:rsidRDefault="005B58EB" w:rsidP="00C440F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472F62">
              <w:rPr>
                <w:sz w:val="22"/>
                <w:szCs w:val="22"/>
              </w:rPr>
              <w:t>Otázky k obhajobě:</w:t>
            </w:r>
          </w:p>
          <w:p w:rsidR="00F05AF7" w:rsidRDefault="00F05A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Kdo byl Vojtěch </w:t>
            </w:r>
            <w:proofErr w:type="spellStart"/>
            <w:r>
              <w:rPr>
                <w:sz w:val="22"/>
                <w:szCs w:val="22"/>
              </w:rPr>
              <w:t>Raňkův</w:t>
            </w:r>
            <w:proofErr w:type="spellEnd"/>
            <w:r>
              <w:rPr>
                <w:sz w:val="22"/>
                <w:szCs w:val="22"/>
              </w:rPr>
              <w:t xml:space="preserve"> z Ježova?</w:t>
            </w:r>
          </w:p>
          <w:p w:rsidR="00F05AF7" w:rsidRPr="00472F62" w:rsidRDefault="00F05A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typy stipendií dne</w:t>
            </w:r>
            <w:r w:rsidR="004871E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 kolik Kč mohou </w:t>
            </w:r>
            <w:r w:rsidR="002668D4">
              <w:rPr>
                <w:sz w:val="22"/>
                <w:szCs w:val="22"/>
              </w:rPr>
              <w:t xml:space="preserve">maximálně </w:t>
            </w:r>
            <w:r>
              <w:rPr>
                <w:sz w:val="22"/>
                <w:szCs w:val="22"/>
              </w:rPr>
              <w:t>činit?</w:t>
            </w:r>
          </w:p>
          <w:p w:rsidR="003263F0" w:rsidRDefault="003263F0" w:rsidP="003263F0">
            <w:pPr>
              <w:rPr>
                <w:sz w:val="22"/>
                <w:szCs w:val="22"/>
              </w:rPr>
            </w:pPr>
          </w:p>
          <w:p w:rsidR="005B58EB" w:rsidRPr="00472F62" w:rsidRDefault="005B58EB" w:rsidP="003263F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B2BA8" w:rsidRDefault="00B411DB" w:rsidP="00C50B27">
            <w:pPr>
              <w:jc w:val="center"/>
              <w:rPr>
                <w:sz w:val="22"/>
                <w:szCs w:val="22"/>
              </w:rPr>
            </w:pPr>
            <w:r w:rsidRPr="00BB2BA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BB2BA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B2BA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D7E" w:rsidRDefault="00FC5D7E">
      <w:r>
        <w:separator/>
      </w:r>
    </w:p>
  </w:endnote>
  <w:endnote w:type="continuationSeparator" w:id="0">
    <w:p w:rsidR="00FC5D7E" w:rsidRDefault="00FC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D7E" w:rsidRDefault="00FC5D7E">
      <w:r>
        <w:separator/>
      </w:r>
    </w:p>
  </w:footnote>
  <w:footnote w:type="continuationSeparator" w:id="0">
    <w:p w:rsidR="00FC5D7E" w:rsidRDefault="00FC5D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049C0"/>
    <w:rsid w:val="00093906"/>
    <w:rsid w:val="00150F59"/>
    <w:rsid w:val="00190519"/>
    <w:rsid w:val="00192F88"/>
    <w:rsid w:val="00265983"/>
    <w:rsid w:val="002668D4"/>
    <w:rsid w:val="0027034E"/>
    <w:rsid w:val="002C6141"/>
    <w:rsid w:val="003263F0"/>
    <w:rsid w:val="00362AB0"/>
    <w:rsid w:val="003C60A7"/>
    <w:rsid w:val="003F5DA2"/>
    <w:rsid w:val="0040489A"/>
    <w:rsid w:val="00472F62"/>
    <w:rsid w:val="004871E5"/>
    <w:rsid w:val="0050056B"/>
    <w:rsid w:val="00512982"/>
    <w:rsid w:val="00514664"/>
    <w:rsid w:val="00526D47"/>
    <w:rsid w:val="0055255D"/>
    <w:rsid w:val="005573AF"/>
    <w:rsid w:val="005B58EB"/>
    <w:rsid w:val="005C219A"/>
    <w:rsid w:val="005C3F21"/>
    <w:rsid w:val="005C524B"/>
    <w:rsid w:val="005E07F0"/>
    <w:rsid w:val="00611F53"/>
    <w:rsid w:val="0065196A"/>
    <w:rsid w:val="006847E2"/>
    <w:rsid w:val="006A56B6"/>
    <w:rsid w:val="006B08EA"/>
    <w:rsid w:val="0070056B"/>
    <w:rsid w:val="00704C3E"/>
    <w:rsid w:val="00747240"/>
    <w:rsid w:val="00813813"/>
    <w:rsid w:val="00842AB9"/>
    <w:rsid w:val="0084767E"/>
    <w:rsid w:val="00900499"/>
    <w:rsid w:val="00911A05"/>
    <w:rsid w:val="009369A6"/>
    <w:rsid w:val="009A62D6"/>
    <w:rsid w:val="009B7439"/>
    <w:rsid w:val="009C6357"/>
    <w:rsid w:val="00A142EB"/>
    <w:rsid w:val="00A463BA"/>
    <w:rsid w:val="00A75351"/>
    <w:rsid w:val="00A82332"/>
    <w:rsid w:val="00AD1B21"/>
    <w:rsid w:val="00AE5782"/>
    <w:rsid w:val="00AF3222"/>
    <w:rsid w:val="00B17467"/>
    <w:rsid w:val="00B411DB"/>
    <w:rsid w:val="00B41C99"/>
    <w:rsid w:val="00B83EFA"/>
    <w:rsid w:val="00B93602"/>
    <w:rsid w:val="00BA3203"/>
    <w:rsid w:val="00BB2BA8"/>
    <w:rsid w:val="00C22FF1"/>
    <w:rsid w:val="00C24ED9"/>
    <w:rsid w:val="00C440FD"/>
    <w:rsid w:val="00C50B27"/>
    <w:rsid w:val="00C8428B"/>
    <w:rsid w:val="00C970CF"/>
    <w:rsid w:val="00CE34F8"/>
    <w:rsid w:val="00DC1BF5"/>
    <w:rsid w:val="00E2093A"/>
    <w:rsid w:val="00E66FA7"/>
    <w:rsid w:val="00E709EA"/>
    <w:rsid w:val="00E747C2"/>
    <w:rsid w:val="00E83040"/>
    <w:rsid w:val="00E9758B"/>
    <w:rsid w:val="00EC10F2"/>
    <w:rsid w:val="00EF4EA7"/>
    <w:rsid w:val="00F05AF7"/>
    <w:rsid w:val="00F17C89"/>
    <w:rsid w:val="00FB2AE1"/>
    <w:rsid w:val="00FC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C6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6141"/>
    <w:rPr>
      <w:sz w:val="24"/>
      <w:szCs w:val="24"/>
    </w:rPr>
  </w:style>
  <w:style w:type="paragraph" w:styleId="Zpat">
    <w:name w:val="footer"/>
    <w:basedOn w:val="Normln"/>
    <w:link w:val="ZpatChar"/>
    <w:rsid w:val="002C6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61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50D0A-401E-48BA-9DFE-75A1B848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1</TotalTime>
  <Pages>1</Pages>
  <Words>381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2016-05-10T12:51:00Z</cp:lastPrinted>
  <dcterms:created xsi:type="dcterms:W3CDTF">2016-05-12T06:32:00Z</dcterms:created>
  <dcterms:modified xsi:type="dcterms:W3CDTF">2016-05-12T06:32:00Z</dcterms:modified>
</cp:coreProperties>
</file>