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Pr="00A84FBA" w:rsidRDefault="004653CB" w:rsidP="00A8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Vojtová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A84FBA" w:rsidRDefault="00BF2B15">
            <w:pPr>
              <w:rPr>
                <w:sz w:val="22"/>
                <w:szCs w:val="22"/>
              </w:rPr>
            </w:pPr>
            <w:r w:rsidRPr="00A84FBA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Pr="002A2B62" w:rsidRDefault="004653CB" w:rsidP="002A2B6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</w:pPr>
            <w:proofErr w:type="spellStart"/>
            <w:r w:rsidRPr="004653CB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Využití</w:t>
            </w:r>
            <w:proofErr w:type="spellEnd"/>
            <w:r w:rsidRPr="004653CB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53CB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sociálních</w:t>
            </w:r>
            <w:proofErr w:type="spellEnd"/>
            <w:r w:rsidRPr="004653CB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53CB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služeb</w:t>
            </w:r>
            <w:proofErr w:type="spellEnd"/>
            <w:r w:rsidRPr="004653CB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53CB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ke</w:t>
            </w:r>
            <w:proofErr w:type="spellEnd"/>
            <w:r w:rsidRPr="004653CB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53CB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zkvalitnění</w:t>
            </w:r>
            <w:proofErr w:type="spellEnd"/>
            <w:r w:rsidRPr="004653CB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života</w:t>
            </w:r>
            <w:proofErr w:type="spellEnd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seniorů</w:t>
            </w:r>
            <w:proofErr w:type="spellEnd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 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E90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Zuzana Němcová, Ph.D.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E32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E32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b/>
                <w:sz w:val="22"/>
                <w:szCs w:val="22"/>
              </w:rPr>
            </w:pPr>
            <w:r w:rsidRPr="004653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b/>
                <w:sz w:val="22"/>
                <w:szCs w:val="22"/>
              </w:rPr>
            </w:pPr>
            <w:r w:rsidRPr="004653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b/>
                <w:sz w:val="22"/>
                <w:szCs w:val="22"/>
              </w:rPr>
            </w:pPr>
            <w:r w:rsidRPr="004653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b/>
                <w:sz w:val="22"/>
                <w:szCs w:val="22"/>
              </w:rPr>
            </w:pPr>
            <w:r w:rsidRPr="004653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b/>
                <w:sz w:val="22"/>
                <w:szCs w:val="22"/>
              </w:rPr>
            </w:pPr>
            <w:r w:rsidRPr="004653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b/>
                <w:sz w:val="22"/>
                <w:szCs w:val="22"/>
              </w:rPr>
            </w:pPr>
            <w:r w:rsidRPr="004653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b/>
                <w:sz w:val="22"/>
                <w:szCs w:val="22"/>
              </w:rPr>
            </w:pPr>
            <w:r w:rsidRPr="004653C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b/>
                <w:sz w:val="22"/>
                <w:szCs w:val="22"/>
              </w:rPr>
            </w:pPr>
            <w:r w:rsidRPr="004653C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b/>
                <w:sz w:val="22"/>
                <w:szCs w:val="22"/>
              </w:rPr>
            </w:pPr>
            <w:r w:rsidRPr="004653C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b/>
                <w:sz w:val="22"/>
                <w:szCs w:val="22"/>
              </w:rPr>
            </w:pPr>
            <w:r w:rsidRPr="004653C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Pr="004653CB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 w:rsidRPr="004653CB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b/>
                <w:sz w:val="22"/>
                <w:szCs w:val="22"/>
              </w:rPr>
            </w:pPr>
            <w:r w:rsidRPr="004653C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b/>
                <w:sz w:val="22"/>
                <w:szCs w:val="22"/>
              </w:rPr>
            </w:pPr>
            <w:r w:rsidRPr="004653C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4653CB" w:rsidRDefault="00BF2B15">
            <w:pPr>
              <w:jc w:val="center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Pr="004653CB" w:rsidRDefault="004653CB" w:rsidP="00465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 Narrow"/>
                <w:color w:val="262626"/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  <w:proofErr w:type="spellStart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Bakalářská</w:t>
            </w:r>
            <w:proofErr w:type="spellEnd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práce</w:t>
            </w:r>
            <w:proofErr w:type="spellEnd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zabývá</w:t>
            </w:r>
            <w:proofErr w:type="spellEnd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možnostmi</w:t>
            </w:r>
            <w:proofErr w:type="spellEnd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využití</w:t>
            </w:r>
            <w:proofErr w:type="spellEnd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sociálních</w:t>
            </w:r>
            <w:proofErr w:type="spellEnd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služeb</w:t>
            </w:r>
            <w:proofErr w:type="spellEnd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A2B6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ke</w:t>
            </w:r>
            <w:proofErr w:type="spellEnd"/>
            <w:r w:rsidR="002A2B6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A2B6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zkvalitnění</w:t>
            </w:r>
            <w:proofErr w:type="spellEnd"/>
            <w:r w:rsidR="002A2B6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A2B6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života</w:t>
            </w:r>
            <w:proofErr w:type="spellEnd"/>
            <w:r w:rsidR="002A2B6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A2B6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seniorů</w:t>
            </w:r>
            <w:proofErr w:type="spellEnd"/>
            <w:r w:rsidR="002A2B6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v </w:t>
            </w:r>
            <w:proofErr w:type="spellStart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sociálním</w:t>
            </w:r>
            <w:proofErr w:type="spellEnd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zařízení</w:t>
            </w:r>
            <w:proofErr w:type="spellEnd"/>
            <w:r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. </w:t>
            </w:r>
          </w:p>
          <w:p w:rsidR="00BA0615" w:rsidRPr="004653CB" w:rsidRDefault="00BA0615" w:rsidP="00034BB2">
            <w:pPr>
              <w:jc w:val="both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 xml:space="preserve">Cílem bakalářské práce </w:t>
            </w:r>
            <w:r w:rsidR="00E85B79" w:rsidRPr="004653CB">
              <w:rPr>
                <w:sz w:val="22"/>
                <w:szCs w:val="22"/>
              </w:rPr>
              <w:t>byl</w:t>
            </w:r>
            <w:r w:rsidR="00034BB2" w:rsidRPr="004653CB">
              <w:rPr>
                <w:sz w:val="22"/>
                <w:szCs w:val="22"/>
              </w:rPr>
              <w:t>o</w:t>
            </w:r>
            <w:r w:rsidR="00034BB2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zhodnocení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služeb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v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sociálním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zařízení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zjištění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jak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jsou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klienti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sociálního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zařízení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spokojeni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sociálními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službami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a s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přístupem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personálu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.</w:t>
            </w:r>
            <w:r w:rsidR="002A2B62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r w:rsidRPr="004653CB">
              <w:rPr>
                <w:sz w:val="22"/>
                <w:szCs w:val="22"/>
              </w:rPr>
              <w:t>Práce byla vypracována v souladu se zadáním, představuje homogenní celek, její cíl byl splněn. Teoretická část jinak obsahuje všechna relevantní témata, autorce se podařilo je preze</w:t>
            </w:r>
            <w:r w:rsidR="00034BB2" w:rsidRPr="004653CB">
              <w:rPr>
                <w:sz w:val="22"/>
                <w:szCs w:val="22"/>
              </w:rPr>
              <w:t xml:space="preserve">ntovat ve vzájemné provázanosti, </w:t>
            </w:r>
            <w:r w:rsidRPr="004653CB">
              <w:rPr>
                <w:sz w:val="22"/>
                <w:szCs w:val="22"/>
              </w:rPr>
              <w:t>V praktické části bakalářské práce byl proveden</w:t>
            </w:r>
            <w:r w:rsidR="00034BB2" w:rsidRPr="004653CB">
              <w:rPr>
                <w:sz w:val="22"/>
                <w:szCs w:val="22"/>
              </w:rPr>
              <w:t xml:space="preserve"> kvalitativní</w:t>
            </w:r>
            <w:r w:rsidRPr="004653CB">
              <w:rPr>
                <w:sz w:val="22"/>
                <w:szCs w:val="22"/>
              </w:rPr>
              <w:t xml:space="preserve"> výzkum, </w:t>
            </w:r>
            <w:r w:rsidR="004653CB" w:rsidRPr="004653CB">
              <w:rPr>
                <w:sz w:val="22"/>
                <w:szCs w:val="22"/>
              </w:rPr>
              <w:t>chybí mi zde</w:t>
            </w:r>
            <w:r w:rsidRPr="004653CB">
              <w:rPr>
                <w:sz w:val="22"/>
                <w:szCs w:val="22"/>
              </w:rPr>
              <w:t xml:space="preserve"> cíl výzkumu</w:t>
            </w:r>
            <w:r w:rsidR="004653CB" w:rsidRPr="004653CB">
              <w:rPr>
                <w:sz w:val="22"/>
                <w:szCs w:val="22"/>
              </w:rPr>
              <w:t xml:space="preserve">. Autorka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</w:t>
            </w:r>
            <w:r w:rsid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volila</w:t>
            </w:r>
            <w:proofErr w:type="spellEnd"/>
            <w:r w:rsid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metodu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polostrukturovaného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rozhovoru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 </w:t>
            </w:r>
            <w:r w:rsidR="002A2B62">
              <w:rPr>
                <w:sz w:val="22"/>
                <w:szCs w:val="22"/>
              </w:rPr>
              <w:t>a doplnila</w:t>
            </w:r>
            <w:r w:rsidR="004653CB" w:rsidRPr="004653CB">
              <w:rPr>
                <w:sz w:val="22"/>
                <w:szCs w:val="22"/>
              </w:rPr>
              <w:t xml:space="preserve"> </w:t>
            </w:r>
            <w:r w:rsidRPr="004653CB">
              <w:rPr>
                <w:sz w:val="22"/>
                <w:szCs w:val="22"/>
              </w:rPr>
              <w:t xml:space="preserve">výzkumné otázky, </w:t>
            </w:r>
            <w:r w:rsidR="004653CB" w:rsidRPr="004653CB">
              <w:rPr>
                <w:sz w:val="22"/>
                <w:szCs w:val="22"/>
              </w:rPr>
              <w:t xml:space="preserve">dále došlo ke </w:t>
            </w:r>
            <w:r w:rsidRPr="004653CB">
              <w:rPr>
                <w:sz w:val="22"/>
                <w:szCs w:val="22"/>
              </w:rPr>
              <w:t>sběr</w:t>
            </w:r>
            <w:r w:rsidR="004653CB" w:rsidRPr="004653CB">
              <w:rPr>
                <w:sz w:val="22"/>
                <w:szCs w:val="22"/>
              </w:rPr>
              <w:t>u</w:t>
            </w:r>
            <w:r w:rsidRPr="004653CB">
              <w:rPr>
                <w:sz w:val="22"/>
                <w:szCs w:val="22"/>
              </w:rPr>
              <w:t xml:space="preserve"> dat a jejich analýz</w:t>
            </w:r>
            <w:r w:rsidR="002A2B62">
              <w:rPr>
                <w:sz w:val="22"/>
                <w:szCs w:val="22"/>
              </w:rPr>
              <w:t>e</w:t>
            </w:r>
            <w:r w:rsidRPr="004653CB">
              <w:rPr>
                <w:sz w:val="22"/>
                <w:szCs w:val="22"/>
              </w:rPr>
              <w:t xml:space="preserve"> včetně vyhodnocení výsledků výzkumu</w:t>
            </w:r>
            <w:r w:rsidR="00E85B79" w:rsidRPr="004653CB">
              <w:rPr>
                <w:sz w:val="22"/>
                <w:szCs w:val="22"/>
              </w:rPr>
              <w:t xml:space="preserve">. </w:t>
            </w:r>
            <w:r w:rsidR="004653CB">
              <w:rPr>
                <w:sz w:val="22"/>
                <w:szCs w:val="22"/>
              </w:rPr>
              <w:t>Co se týká kap.</w:t>
            </w:r>
            <w:r w:rsidR="004653CB" w:rsidRPr="004653CB">
              <w:rPr>
                <w:sz w:val="22"/>
                <w:szCs w:val="22"/>
              </w:rPr>
              <w:t xml:space="preserve"> 6</w:t>
            </w:r>
            <w:r w:rsidR="004653CB">
              <w:rPr>
                <w:sz w:val="22"/>
                <w:szCs w:val="22"/>
              </w:rPr>
              <w:t>. bakalářské práce, doporučovala bych autorce rozepsat</w:t>
            </w:r>
            <w:r w:rsidR="002A2B62">
              <w:rPr>
                <w:sz w:val="22"/>
                <w:szCs w:val="22"/>
              </w:rPr>
              <w:t xml:space="preserve"> ji více odborně, </w:t>
            </w:r>
            <w:r w:rsidR="004653CB">
              <w:rPr>
                <w:sz w:val="22"/>
                <w:szCs w:val="22"/>
              </w:rPr>
              <w:t xml:space="preserve">samotné rozhovory bych volila vložit </w:t>
            </w:r>
            <w:r w:rsidR="004653CB" w:rsidRPr="004653CB">
              <w:rPr>
                <w:sz w:val="22"/>
                <w:szCs w:val="22"/>
              </w:rPr>
              <w:t xml:space="preserve">do příloh. </w:t>
            </w:r>
            <w:r w:rsidR="00E85B79" w:rsidRPr="004653CB">
              <w:rPr>
                <w:sz w:val="22"/>
                <w:szCs w:val="22"/>
              </w:rPr>
              <w:t>Praktická část</w:t>
            </w:r>
            <w:r w:rsidR="004653CB" w:rsidRPr="004653CB">
              <w:rPr>
                <w:sz w:val="22"/>
                <w:szCs w:val="22"/>
              </w:rPr>
              <w:t xml:space="preserve"> obsahuje shrnut</w:t>
            </w:r>
            <w:r w:rsidR="002A2B62">
              <w:rPr>
                <w:sz w:val="22"/>
                <w:szCs w:val="22"/>
              </w:rPr>
              <w:t>í</w:t>
            </w:r>
            <w:r w:rsidR="00F709B2" w:rsidRPr="004653CB">
              <w:rPr>
                <w:sz w:val="22"/>
                <w:szCs w:val="22"/>
              </w:rPr>
              <w:t xml:space="preserve"> a doporučení.</w:t>
            </w:r>
          </w:p>
          <w:p w:rsidR="00BF2B15" w:rsidRPr="004653CB" w:rsidRDefault="00BA0615" w:rsidP="00034BB2">
            <w:pPr>
              <w:jc w:val="both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Bakalářskou práci doporučuji k obhajobě.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5E4DDD" w:rsidRPr="004653CB" w:rsidRDefault="005E4DDD" w:rsidP="004653CB">
            <w:pPr>
              <w:jc w:val="both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Hlavní přínosy bakalářské práce pro sociální pedagogiku?</w:t>
            </w:r>
          </w:p>
          <w:p w:rsidR="004653CB" w:rsidRPr="004653CB" w:rsidRDefault="00F709B2" w:rsidP="004653CB">
            <w:pPr>
              <w:jc w:val="both"/>
              <w:rPr>
                <w:sz w:val="22"/>
                <w:szCs w:val="22"/>
              </w:rPr>
            </w:pPr>
            <w:r w:rsidRPr="004653CB">
              <w:rPr>
                <w:sz w:val="22"/>
                <w:szCs w:val="22"/>
              </w:rPr>
              <w:t>Jaké doporučení navrhujete pro zlepšení</w:t>
            </w:r>
            <w:r w:rsidR="004653CB" w:rsidRPr="004653CB">
              <w:rPr>
                <w:sz w:val="22"/>
                <w:szCs w:val="22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využití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sociálních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služeb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ke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zkvalitnění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života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seniorů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v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sociálním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zařízení</w:t>
            </w:r>
            <w:proofErr w:type="spellEnd"/>
            <w:r w:rsidR="004653CB" w:rsidRPr="004653CB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?</w:t>
            </w:r>
          </w:p>
          <w:p w:rsidR="00BF2B15" w:rsidRDefault="00BF2B15" w:rsidP="00F709B2">
            <w:pPr>
              <w:rPr>
                <w:sz w:val="22"/>
                <w:szCs w:val="22"/>
              </w:rPr>
            </w:pPr>
          </w:p>
          <w:p w:rsidR="002A2B62" w:rsidRDefault="002A2B62" w:rsidP="00F709B2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4653CB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4653CB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4653CB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4653CB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4653CB" w:rsidRDefault="00BF2B15">
            <w:pPr>
              <w:jc w:val="center"/>
              <w:rPr>
                <w:b/>
                <w:sz w:val="22"/>
                <w:szCs w:val="22"/>
              </w:rPr>
            </w:pPr>
            <w:r w:rsidRPr="004653C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4653CB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4653CB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4653CB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4653CB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Pr="004653CB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4653CB">
              <w:rPr>
                <w:strike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0B5E75">
              <w:rPr>
                <w:sz w:val="22"/>
                <w:szCs w:val="22"/>
              </w:rPr>
              <w:t>18.</w:t>
            </w:r>
            <w:r w:rsidR="002A2B62">
              <w:rPr>
                <w:sz w:val="22"/>
                <w:szCs w:val="22"/>
              </w:rPr>
              <w:t xml:space="preserve"> </w:t>
            </w:r>
            <w:r w:rsidR="000B5E75">
              <w:rPr>
                <w:sz w:val="22"/>
                <w:szCs w:val="22"/>
              </w:rPr>
              <w:t>5.</w:t>
            </w:r>
            <w:r w:rsidR="002A2B62">
              <w:rPr>
                <w:sz w:val="22"/>
                <w:szCs w:val="22"/>
              </w:rPr>
              <w:t xml:space="preserve"> </w:t>
            </w:r>
            <w:r w:rsidR="000B5E75">
              <w:rPr>
                <w:sz w:val="22"/>
                <w:szCs w:val="22"/>
              </w:rPr>
              <w:t>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79B" w:rsidRDefault="00B5579B" w:rsidP="00BF2B15">
      <w:r>
        <w:separator/>
      </w:r>
    </w:p>
  </w:endnote>
  <w:endnote w:type="continuationSeparator" w:id="0">
    <w:p w:rsidR="00B5579B" w:rsidRDefault="00B5579B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79B" w:rsidRDefault="00B5579B" w:rsidP="00BF2B15">
      <w:r>
        <w:separator/>
      </w:r>
    </w:p>
  </w:footnote>
  <w:footnote w:type="continuationSeparator" w:id="0">
    <w:p w:rsidR="00B5579B" w:rsidRDefault="00B5579B" w:rsidP="00BF2B15">
      <w:r>
        <w:continuationSeparator/>
      </w:r>
    </w:p>
  </w:footnote>
  <w:footnote w:id="1">
    <w:p w:rsidR="00B5579B" w:rsidRDefault="00B5579B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05BDB"/>
    <w:rsid w:val="00034BB2"/>
    <w:rsid w:val="000B5E75"/>
    <w:rsid w:val="002A2B62"/>
    <w:rsid w:val="00346EB6"/>
    <w:rsid w:val="004653CB"/>
    <w:rsid w:val="00506D63"/>
    <w:rsid w:val="005E4DDD"/>
    <w:rsid w:val="008F05D0"/>
    <w:rsid w:val="00A84FBA"/>
    <w:rsid w:val="00B5579B"/>
    <w:rsid w:val="00B806CB"/>
    <w:rsid w:val="00BA0615"/>
    <w:rsid w:val="00BF2B15"/>
    <w:rsid w:val="00C34737"/>
    <w:rsid w:val="00CB7084"/>
    <w:rsid w:val="00D74B9C"/>
    <w:rsid w:val="00E32F04"/>
    <w:rsid w:val="00E85B79"/>
    <w:rsid w:val="00E85BDB"/>
    <w:rsid w:val="00E90653"/>
    <w:rsid w:val="00F7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  <w:style w:type="paragraph" w:customStyle="1" w:styleId="Default">
    <w:name w:val="Default"/>
    <w:rsid w:val="00E9065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BF2B15"/>
  </w:style>
  <w:style w:type="character" w:customStyle="1" w:styleId="FootnoteTextChar">
    <w:name w:val="Footnote Text Char"/>
    <w:basedOn w:val="DefaultParagraphFont"/>
    <w:link w:val="FootnoteText"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unhideWhenUsed/>
    <w:rsid w:val="00BF2B15"/>
    <w:rPr>
      <w:vertAlign w:val="superscript"/>
    </w:rPr>
  </w:style>
  <w:style w:type="paragraph" w:customStyle="1" w:styleId="Default">
    <w:name w:val="Default"/>
    <w:rsid w:val="00E9065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2176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2016-05-18T10:46:00Z</dcterms:created>
  <dcterms:modified xsi:type="dcterms:W3CDTF">2016-05-18T10:46:00Z</dcterms:modified>
</cp:coreProperties>
</file>