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Kubová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člověka bez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Vybrané téma je velmi zajímavé, ovšem autorce se jeho zpracování úplně nezdařilo. V práci je velké množství gramatických a stylistických chyb. Zápis literatury v Seznamu neodpovídá žádné normě, přitom pro psaní kvalifikačních prací je předepsaná norma ISO 690. </w:t>
            </w:r>
          </w:p>
          <w:p w:rsidR="005F53B1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spousta věcných nedostatků. V některých částech textu nejsou uvedeny odkazy, autorka nemá jasno mezi pojmy platnost a účinnost právní normy. Některá tvrzení jsou velmi odvážná a nejsou doložena odkazy – např. s. 18 žena pečovatelka. Dále vychází v podkapitole 1.2.1 pouze z jednoho zdroje.</w:t>
            </w:r>
          </w:p>
          <w:p w:rsidR="005F53B1" w:rsidRDefault="005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spoustě případů vychází z literatury, která již nereflektuje současnost – byl přijat nový občanský zákoník, nelze se opírat o v</w:t>
            </w:r>
            <w:r w:rsidR="00E238E5">
              <w:rPr>
                <w:sz w:val="22"/>
                <w:szCs w:val="22"/>
              </w:rPr>
              <w:t>ýklady starého, když se posunuly pojmy (s. 20-21) ; - je každá současná rodina monogamní? (s. 23); Sigly určitě nepsal o úpravě dítěte v Česku (s. 26); s. 31 – Matějček – výzkumy staré přes 30 let, zde by bylo vhodné doplnit o současné poznatky;  s. 35 odkud je tvrzení, že se dítě ztotožňuje s matkou do jedné bytosti?</w:t>
            </w:r>
          </w:p>
          <w:p w:rsidR="00E238E5" w:rsidRDefault="00E238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35 a dále nejsou u autorů Možný, Vágnerová, Maříková roky publikace.</w:t>
            </w:r>
          </w:p>
          <w:p w:rsidR="00E238E5" w:rsidRDefault="00E238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zpracována tak, že zde jsou kazuistiky, které nejsou ovšem ani kazuistikami ani rozhovory. I když autorka pracovala e třemi respondenty, mohla získat daleko více informací pro ucelenou studii. To se bohužel nenaplnilo. Proč nezjišťovala i těch respondentů, kteří viděli své selhání ve zdravotním stavu, zda nepobírají invalidní důchod, co zabránilo jeho získání? </w:t>
            </w:r>
          </w:p>
          <w:p w:rsidR="00F1326B" w:rsidRPr="00C50B27" w:rsidRDefault="00E238E5" w:rsidP="008B2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 se mělo jednat o kvalitativní zpracování, nelze zůstat jen na úrovni popisu, ale měla by být provedena nějaká analýza dat, z ní pak syntéza poznatků, V práci není ani diskuse ani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238E5" w:rsidP="00E2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brání lidem v azylových domech naplnit své rodičovství?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2D5A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43" w:rsidRDefault="00692E43">
      <w:r>
        <w:separator/>
      </w:r>
    </w:p>
  </w:endnote>
  <w:endnote w:type="continuationSeparator" w:id="0">
    <w:p w:rsidR="00692E43" w:rsidRDefault="006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43" w:rsidRDefault="00692E43">
      <w:r>
        <w:separator/>
      </w:r>
    </w:p>
  </w:footnote>
  <w:footnote w:type="continuationSeparator" w:id="0">
    <w:p w:rsidR="00692E43" w:rsidRDefault="00692E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362AB0"/>
    <w:rsid w:val="003F5DA2"/>
    <w:rsid w:val="00512982"/>
    <w:rsid w:val="00526D47"/>
    <w:rsid w:val="0055255D"/>
    <w:rsid w:val="005C219A"/>
    <w:rsid w:val="005F53B1"/>
    <w:rsid w:val="006847E2"/>
    <w:rsid w:val="00692E43"/>
    <w:rsid w:val="006B2F08"/>
    <w:rsid w:val="00737860"/>
    <w:rsid w:val="008614B3"/>
    <w:rsid w:val="008B2D5A"/>
    <w:rsid w:val="009B2248"/>
    <w:rsid w:val="00AF1740"/>
    <w:rsid w:val="00B411DB"/>
    <w:rsid w:val="00BA3203"/>
    <w:rsid w:val="00C50B27"/>
    <w:rsid w:val="00CE0A8B"/>
    <w:rsid w:val="00DC1BF5"/>
    <w:rsid w:val="00E238E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2016-04-27T07:13:00Z</dcterms:created>
  <dcterms:modified xsi:type="dcterms:W3CDTF">2016-04-27T07:13:00Z</dcterms:modified>
</cp:coreProperties>
</file>