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Marika </w:t>
            </w:r>
            <w:proofErr w:type="spellStart"/>
            <w:r>
              <w:rPr>
                <w:sz w:val="22"/>
                <w:szCs w:val="22"/>
              </w:rPr>
              <w:t>Jančaříková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oblasti řešené v azylovém domě pro ženy a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F7DB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27B06" w:rsidRDefault="00E24C28" w:rsidP="00362AB0">
            <w:pPr>
              <w:rPr>
                <w:b/>
                <w:sz w:val="22"/>
                <w:szCs w:val="22"/>
              </w:rPr>
            </w:pPr>
            <w:r w:rsidRPr="00E27B06">
              <w:rPr>
                <w:b/>
                <w:sz w:val="22"/>
                <w:szCs w:val="22"/>
              </w:rPr>
              <w:t xml:space="preserve">Silné stránky: </w:t>
            </w:r>
          </w:p>
          <w:p w:rsidR="00E24C28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si zvolila aktuální a zajímavé téma bakalářské práce, </w:t>
            </w:r>
          </w:p>
          <w:p w:rsidR="002F7DB2" w:rsidRDefault="002F7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přepracování bakalářské práce je znatelné zlepšení její úrovně, </w:t>
            </w:r>
          </w:p>
          <w:p w:rsidR="002F7DB2" w:rsidRDefault="002F7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určení způsobu výběru výzkumného souboru, </w:t>
            </w:r>
          </w:p>
          <w:p w:rsidR="002F7DB2" w:rsidRDefault="002F7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porovnání výsledků výzkumu s dosavadním poznáním</w:t>
            </w:r>
            <w:r w:rsidR="00EE22DF">
              <w:rPr>
                <w:sz w:val="22"/>
                <w:szCs w:val="22"/>
              </w:rPr>
              <w:t>.</w:t>
            </w:r>
          </w:p>
          <w:p w:rsidR="00E24C28" w:rsidRDefault="00E24C28" w:rsidP="00362AB0">
            <w:pPr>
              <w:rPr>
                <w:sz w:val="22"/>
                <w:szCs w:val="22"/>
              </w:rPr>
            </w:pPr>
          </w:p>
          <w:p w:rsidR="00E24C28" w:rsidRPr="00E27B06" w:rsidRDefault="00E24C28" w:rsidP="00362AB0">
            <w:pPr>
              <w:rPr>
                <w:b/>
                <w:sz w:val="22"/>
                <w:szCs w:val="22"/>
              </w:rPr>
            </w:pPr>
            <w:r w:rsidRPr="00E27B06">
              <w:rPr>
                <w:b/>
                <w:sz w:val="22"/>
                <w:szCs w:val="22"/>
              </w:rPr>
              <w:t xml:space="preserve">Slabé stránky: </w:t>
            </w:r>
          </w:p>
          <w:p w:rsidR="009B75C6" w:rsidRDefault="009B75C6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propojení tématu bakalářské práce se sociální pedagogikou,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2F7DB2">
              <w:rPr>
                <w:sz w:val="22"/>
                <w:szCs w:val="22"/>
              </w:rPr>
              <w:t>ormální úprava bakalářské práce (např. úvod, záhlaví, grafy)</w:t>
            </w:r>
          </w:p>
          <w:p w:rsidR="009B75C6" w:rsidRDefault="00E24C28" w:rsidP="009B75C6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autorského singuláru, </w:t>
            </w:r>
          </w:p>
          <w:p w:rsidR="009B75C6" w:rsidRPr="009B75C6" w:rsidRDefault="009B75C6" w:rsidP="009B75C6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citační normy – chybné odkazy v textu u elektronických zdrojů, nedodržení formálních náležitostí citování, používání </w:t>
            </w:r>
            <w:proofErr w:type="spellStart"/>
            <w:r>
              <w:rPr>
                <w:sz w:val="22"/>
                <w:szCs w:val="22"/>
              </w:rPr>
              <w:t>wikipedie</w:t>
            </w:r>
            <w:proofErr w:type="spellEnd"/>
            <w:r>
              <w:rPr>
                <w:sz w:val="22"/>
                <w:szCs w:val="22"/>
              </w:rPr>
              <w:t xml:space="preserve">, chybně uvedený seznam elektronických zdrojů,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obsahuje překlepy a gramatické chyby (např. str. </w:t>
            </w:r>
            <w:proofErr w:type="gramStart"/>
            <w:r w:rsidR="002F7DB2">
              <w:rPr>
                <w:sz w:val="22"/>
                <w:szCs w:val="22"/>
              </w:rPr>
              <w:t>23 ,,na</w:t>
            </w:r>
            <w:proofErr w:type="gramEnd"/>
            <w:r w:rsidR="002F7DB2">
              <w:rPr>
                <w:sz w:val="22"/>
                <w:szCs w:val="22"/>
              </w:rPr>
              <w:t xml:space="preserve"> stánkách azylových domů“</w:t>
            </w:r>
            <w:r>
              <w:rPr>
                <w:sz w:val="22"/>
                <w:szCs w:val="22"/>
              </w:rPr>
              <w:t xml:space="preserve"> aj.)</w:t>
            </w:r>
          </w:p>
          <w:p w:rsidR="002F7DB2" w:rsidRPr="00EE22DF" w:rsidRDefault="002F7DB2" w:rsidP="00EE22DF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souslednost některých kapitol (str. 23 – studentka v závěru nastiňuje právní oblasti, avšak</w:t>
            </w:r>
            <w:r w:rsidR="00EE22DF">
              <w:rPr>
                <w:sz w:val="22"/>
                <w:szCs w:val="22"/>
              </w:rPr>
              <w:t xml:space="preserve"> následně se zaměřuje na</w:t>
            </w:r>
            <w:r w:rsidRPr="00EE22DF">
              <w:rPr>
                <w:sz w:val="22"/>
                <w:szCs w:val="22"/>
              </w:rPr>
              <w:t xml:space="preserve"> kompetence sociálních pracovníků a jejich přístup ke klientovi) </w:t>
            </w:r>
          </w:p>
          <w:p w:rsidR="002F7DB2" w:rsidRDefault="002F7DB2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právní oblasti řešené v teoretické části bakalářské práce mohly být více syntetizovány do uceleného textu, </w:t>
            </w:r>
          </w:p>
          <w:p w:rsidR="002F7DB2" w:rsidRDefault="002F7DB2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výzkumné otázky téměř nekorespondují s hlavní výzkumnou otázkou a výzkumnými cíli, </w:t>
            </w:r>
          </w:p>
          <w:p w:rsidR="009B75C6" w:rsidRDefault="002F7DB2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studentka formuluje relační výzkumné otázky, nestanovuje věcné hypotézy v designu výzkumu,</w:t>
            </w:r>
          </w:p>
          <w:p w:rsidR="00E24C28" w:rsidRDefault="009B75C6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smysluplnost relačních výzkumných otázek – jeví se jako zbytečné, </w:t>
            </w:r>
            <w:r w:rsidR="002F7DB2">
              <w:rPr>
                <w:sz w:val="22"/>
                <w:szCs w:val="22"/>
              </w:rPr>
              <w:t xml:space="preserve">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nízký počet respondentů – studentka administrovala 92 dotazníků, přičemž jí bylo vráceno pouze 68 dotazníků -  z hlediska tématu bych předpokládala oslovit více azylových domů pro matky s dětmi a výzkumný soubor tak rozšířit, </w:t>
            </w:r>
          </w:p>
          <w:p w:rsidR="002F7DB2" w:rsidRDefault="002F7DB2" w:rsidP="002F7DB2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nevhodné použití Testu dobré shody chí-kvadrát a s tím spojená chybná interpretace (str. 53)</w:t>
            </w:r>
          </w:p>
          <w:p w:rsidR="002F7DB2" w:rsidRDefault="002F7DB2" w:rsidP="002F7DB2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63 – graf znázorňuje otázky exekucí na majetek, avšak v popisu grafu studentka uvádí druhy sociálních dávek, </w:t>
            </w:r>
          </w:p>
          <w:p w:rsidR="002F7DB2" w:rsidRDefault="002F7DB2" w:rsidP="002F7DB2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zbytečně opakující se informace z analýzy dat v interpretaci dat (str. 79), </w:t>
            </w:r>
          </w:p>
          <w:p w:rsidR="002F7DB2" w:rsidRPr="002F7DB2" w:rsidRDefault="002F7DB2" w:rsidP="002F7DB2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využití statistických metod pro ověření relačních výzkumných otázek,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nevhodnou považuji koncepci výzkumného nástroje – ten obsahuje nesrozumitelné otázky a není propracovaný pro účely bakalářské práce.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24C28" w:rsidP="00E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2F7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výsledky praktické části bakalářské práce, které pro Vás byly překvapující.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2F7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F7DB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27B06">
              <w:rPr>
                <w:sz w:val="22"/>
                <w:szCs w:val="22"/>
              </w:rPr>
              <w:t xml:space="preserve"> </w:t>
            </w:r>
            <w:r w:rsidR="002F7DB2">
              <w:rPr>
                <w:sz w:val="22"/>
                <w:szCs w:val="22"/>
              </w:rPr>
              <w:t>25. 8. 2016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2F7DB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27B06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 w:rsidSect="00BA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2A" w:rsidRDefault="0016562A">
      <w:r>
        <w:separator/>
      </w:r>
    </w:p>
  </w:endnote>
  <w:endnote w:type="continuationSeparator" w:id="0">
    <w:p w:rsidR="0016562A" w:rsidRDefault="00165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2A" w:rsidRDefault="0016562A">
      <w:r>
        <w:separator/>
      </w:r>
    </w:p>
  </w:footnote>
  <w:footnote w:type="continuationSeparator" w:id="0">
    <w:p w:rsidR="0016562A" w:rsidRDefault="001656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BBD"/>
    <w:multiLevelType w:val="hybridMultilevel"/>
    <w:tmpl w:val="29D89E18"/>
    <w:lvl w:ilvl="0" w:tplc="DC68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22C10"/>
    <w:multiLevelType w:val="hybridMultilevel"/>
    <w:tmpl w:val="1D3858B6"/>
    <w:lvl w:ilvl="0" w:tplc="3D927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240A6"/>
    <w:multiLevelType w:val="hybridMultilevel"/>
    <w:tmpl w:val="E04A297A"/>
    <w:lvl w:ilvl="0" w:tplc="0E44AC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B06"/>
    <w:rsid w:val="000E2C47"/>
    <w:rsid w:val="0016562A"/>
    <w:rsid w:val="002F7DB2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B75C6"/>
    <w:rsid w:val="00B411DB"/>
    <w:rsid w:val="00BA3203"/>
    <w:rsid w:val="00BA6F0F"/>
    <w:rsid w:val="00C03D7D"/>
    <w:rsid w:val="00C46C70"/>
    <w:rsid w:val="00C50B27"/>
    <w:rsid w:val="00D62416"/>
    <w:rsid w:val="00DC1BF5"/>
    <w:rsid w:val="00E24C28"/>
    <w:rsid w:val="00E27B06"/>
    <w:rsid w:val="00E709EA"/>
    <w:rsid w:val="00EE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2016-08-25T07:44:00Z</cp:lastPrinted>
  <dcterms:created xsi:type="dcterms:W3CDTF">2016-08-25T07:47:00Z</dcterms:created>
  <dcterms:modified xsi:type="dcterms:W3CDTF">2016-08-25T07:47:00Z</dcterms:modified>
</cp:coreProperties>
</file>