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E08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Petra Machálková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E08EF" w:rsidP="00362AB0">
            <w:pPr>
              <w:rPr>
                <w:sz w:val="22"/>
                <w:szCs w:val="22"/>
              </w:rPr>
            </w:pPr>
            <w:r w:rsidRPr="006E08EF">
              <w:rPr>
                <w:sz w:val="22"/>
                <w:szCs w:val="22"/>
              </w:rPr>
              <w:t>Drogová problematika žáků na Uherskohradišťsku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E08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E08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E08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31C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931C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D45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6E08EF" w:rsidP="00362AB0">
            <w:pPr>
              <w:rPr>
                <w:sz w:val="22"/>
                <w:szCs w:val="22"/>
              </w:rPr>
            </w:pPr>
            <w:r w:rsidRPr="006E08EF">
              <w:rPr>
                <w:b/>
                <w:sz w:val="22"/>
                <w:szCs w:val="22"/>
              </w:rPr>
              <w:t>Silné stránky práce</w:t>
            </w:r>
            <w:r>
              <w:rPr>
                <w:sz w:val="22"/>
                <w:szCs w:val="22"/>
              </w:rPr>
              <w:t>:</w:t>
            </w:r>
          </w:p>
          <w:p w:rsidR="006E08EF" w:rsidRDefault="006E08EF" w:rsidP="006E08E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se zabývá aktuální a zajímavou problematikou.</w:t>
            </w:r>
          </w:p>
          <w:p w:rsidR="006E08EF" w:rsidRDefault="006E08EF" w:rsidP="006E08E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je kvalitně zpracovaná otázka prevence.</w:t>
            </w:r>
          </w:p>
          <w:p w:rsidR="006E08EF" w:rsidRDefault="006E08EF" w:rsidP="006E08E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analýzu legislativy ve vztahu ke zkoumanému tématu. </w:t>
            </w:r>
          </w:p>
          <w:p w:rsidR="006E08EF" w:rsidRDefault="006E08EF" w:rsidP="006E08E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Cíle práce jsou jasně definovány a v práci naplněny.</w:t>
            </w:r>
          </w:p>
          <w:p w:rsidR="00931C70" w:rsidRDefault="006E08EF" w:rsidP="006E08EF">
            <w:pPr>
              <w:rPr>
                <w:sz w:val="22"/>
                <w:szCs w:val="22"/>
              </w:rPr>
            </w:pPr>
            <w:r w:rsidRPr="006E08EF">
              <w:rPr>
                <w:b/>
                <w:sz w:val="22"/>
                <w:szCs w:val="22"/>
              </w:rPr>
              <w:t>Slabé stránky práce</w:t>
            </w:r>
            <w:r>
              <w:rPr>
                <w:sz w:val="22"/>
                <w:szCs w:val="22"/>
              </w:rPr>
              <w:t>:</w:t>
            </w:r>
          </w:p>
          <w:p w:rsidR="00931C70" w:rsidRDefault="00931C70" w:rsidP="006E08E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čerpá z již starších zdrojů literatury. </w:t>
            </w:r>
          </w:p>
          <w:p w:rsidR="00931C70" w:rsidRDefault="00931C70" w:rsidP="006E08E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Obsah práce není rovnoměrně strukturovaný.</w:t>
            </w:r>
          </w:p>
          <w:p w:rsidR="00B411DB" w:rsidRDefault="00931C70" w:rsidP="00931C7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textu není jednoznačně dodržená citační norma </w:t>
            </w:r>
            <w:r w:rsidRPr="00931C70">
              <w:rPr>
                <w:sz w:val="22"/>
                <w:szCs w:val="22"/>
              </w:rPr>
              <w:t>(J. Presl, 1995, s. 44</w:t>
            </w:r>
            <w:r>
              <w:rPr>
                <w:sz w:val="22"/>
                <w:szCs w:val="22"/>
              </w:rPr>
              <w:t xml:space="preserve">), </w:t>
            </w:r>
            <w:r w:rsidRPr="00931C70">
              <w:rPr>
                <w:sz w:val="22"/>
                <w:szCs w:val="22"/>
              </w:rPr>
              <w:t>(Pešek, 2009, str. 24)</w:t>
            </w:r>
            <w:r>
              <w:rPr>
                <w:sz w:val="22"/>
                <w:szCs w:val="22"/>
              </w:rPr>
              <w:t>.</w:t>
            </w:r>
          </w:p>
          <w:p w:rsidR="00931C70" w:rsidRDefault="00931C70" w:rsidP="00931C7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seznamu literatury nejsou uvedeny všechny legislativní zdroje, ze kterých bylo v teoretické </w:t>
            </w:r>
            <w:r w:rsidR="005D454B">
              <w:rPr>
                <w:sz w:val="22"/>
                <w:szCs w:val="22"/>
              </w:rPr>
              <w:t>části</w:t>
            </w:r>
            <w:r>
              <w:rPr>
                <w:sz w:val="22"/>
                <w:szCs w:val="22"/>
              </w:rPr>
              <w:t xml:space="preserve"> čerpáno.</w:t>
            </w:r>
          </w:p>
          <w:p w:rsidR="00931C70" w:rsidRDefault="00931C70" w:rsidP="00931C7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některých částech textu nejsou dodrženy formální náležitosti textu (např. str. 33.).</w:t>
            </w:r>
          </w:p>
          <w:p w:rsidR="00931C70" w:rsidRDefault="00931C70" w:rsidP="00931C7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není uveden výzkumný problém. Autorka pracuje pouze se stanovenými cíli výzkumu. </w:t>
            </w:r>
          </w:p>
          <w:p w:rsidR="00931C70" w:rsidRDefault="00931C70" w:rsidP="00931C7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získaných dat je v pořádku. </w:t>
            </w:r>
          </w:p>
          <w:p w:rsidR="00931C70" w:rsidRPr="00931C70" w:rsidRDefault="00931C70" w:rsidP="00931C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5D45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Jaké další aktuální zdroje můžete ve zkoumané problematice uvést? </w:t>
            </w:r>
          </w:p>
          <w:p w:rsidR="005D454B" w:rsidRDefault="005D45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Nebylo možné získat větší množství respondentů pro praktickou část práce, příp. z jakých důvodů?</w:t>
            </w:r>
          </w:p>
          <w:p w:rsidR="00B411DB" w:rsidRPr="00C50B27" w:rsidRDefault="005D45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doporučení pro praxi vyplývají ze závěrů Vaší práce?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D454B">
              <w:rPr>
                <w:sz w:val="22"/>
                <w:szCs w:val="22"/>
              </w:rPr>
              <w:t xml:space="preserve"> 28. 4. 2016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84CB8">
              <w:rPr>
                <w:sz w:val="22"/>
                <w:szCs w:val="22"/>
              </w:rPr>
              <w:t xml:space="preserve"> Lucie Blaštíková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9B4" w:rsidRDefault="004749B4">
      <w:r>
        <w:separator/>
      </w:r>
    </w:p>
  </w:endnote>
  <w:endnote w:type="continuationSeparator" w:id="0">
    <w:p w:rsidR="004749B4" w:rsidRDefault="00474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9B4" w:rsidRDefault="004749B4">
      <w:r>
        <w:separator/>
      </w:r>
    </w:p>
  </w:footnote>
  <w:footnote w:type="continuationSeparator" w:id="0">
    <w:p w:rsidR="004749B4" w:rsidRDefault="004749B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32C8B"/>
    <w:multiLevelType w:val="hybridMultilevel"/>
    <w:tmpl w:val="09C8AD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0E0388"/>
    <w:multiLevelType w:val="hybridMultilevel"/>
    <w:tmpl w:val="52D2A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1F4"/>
    <w:rsid w:val="000E2C47"/>
    <w:rsid w:val="002A3B78"/>
    <w:rsid w:val="00362AB0"/>
    <w:rsid w:val="003F5DA2"/>
    <w:rsid w:val="004749B4"/>
    <w:rsid w:val="00484CB8"/>
    <w:rsid w:val="00512982"/>
    <w:rsid w:val="00514664"/>
    <w:rsid w:val="00526D47"/>
    <w:rsid w:val="0055255D"/>
    <w:rsid w:val="005C219A"/>
    <w:rsid w:val="005D454B"/>
    <w:rsid w:val="006847E2"/>
    <w:rsid w:val="006E08EF"/>
    <w:rsid w:val="00730C1A"/>
    <w:rsid w:val="008141FD"/>
    <w:rsid w:val="008B41F4"/>
    <w:rsid w:val="00931C70"/>
    <w:rsid w:val="00B411DB"/>
    <w:rsid w:val="00BA3203"/>
    <w:rsid w:val="00BB21CD"/>
    <w:rsid w:val="00C03D7D"/>
    <w:rsid w:val="00C50B27"/>
    <w:rsid w:val="00D62416"/>
    <w:rsid w:val="00DC1BF5"/>
    <w:rsid w:val="00E709EA"/>
    <w:rsid w:val="00F5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E08EF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5D45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D45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E08EF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5D45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D45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AppData\Local\Microsoft\Windows\INetCache\IE\DD0777D3\POSUDEK%20VEDOUC&#258;&#356;HO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VEDOUCĂŤHO BAKALĂĹSKĂ‰ PRĂCE_2015</Template>
  <TotalTime>2</TotalTime>
  <Pages>1</Pages>
  <Words>348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Blaštíková Lucie</dc:creator>
  <cp:lastModifiedBy>Blaštíková Lucie</cp:lastModifiedBy>
  <cp:revision>6</cp:revision>
  <cp:lastPrinted>2016-05-11T06:53:00Z</cp:lastPrinted>
  <dcterms:created xsi:type="dcterms:W3CDTF">2016-04-28T08:58:00Z</dcterms:created>
  <dcterms:modified xsi:type="dcterms:W3CDTF">2016-05-11T07:45:00Z</dcterms:modified>
</cp:coreProperties>
</file>