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D01C5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6971">
        <w:rPr>
          <w:b/>
          <w:i/>
          <w:sz w:val="22"/>
          <w:szCs w:val="22"/>
        </w:rPr>
        <w:t>Filip Drastík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D01C5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D6971" w:rsidRPr="00BD6971">
        <w:rPr>
          <w:b/>
          <w:i/>
          <w:sz w:val="22"/>
          <w:szCs w:val="22"/>
        </w:rPr>
        <w:t xml:space="preserve">Analýza čerpání dotací v obci Štěpánkovice </w:t>
      </w:r>
      <w:r w:rsidR="00A36E42" w:rsidRPr="00A36E42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b/>
                <w:snapToGrid w:val="0"/>
                <w:color w:val="000000"/>
              </w:rPr>
            </w:r>
            <w:r w:rsidR="005D01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b/>
                <w:snapToGrid w:val="0"/>
                <w:color w:val="000000"/>
              </w:rPr>
            </w:r>
            <w:r w:rsidR="005D01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b/>
                <w:snapToGrid w:val="0"/>
                <w:color w:val="000000"/>
              </w:rPr>
            </w:r>
            <w:r w:rsidR="005D01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b/>
                <w:snapToGrid w:val="0"/>
                <w:color w:val="000000"/>
              </w:rPr>
            </w:r>
            <w:r w:rsidR="005D01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b/>
                <w:snapToGrid w:val="0"/>
                <w:color w:val="000000"/>
              </w:rPr>
            </w:r>
            <w:r w:rsidR="005D01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b/>
                <w:snapToGrid w:val="0"/>
                <w:color w:val="000000"/>
              </w:rPr>
            </w:r>
            <w:r w:rsidR="005D01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01C5">
              <w:rPr>
                <w:snapToGrid w:val="0"/>
                <w:color w:val="000000"/>
              </w:rPr>
            </w:r>
            <w:r w:rsidR="005D01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74D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2EBE">
              <w:rPr>
                <w:b/>
                <w:snapToGrid w:val="0"/>
                <w:color w:val="000000"/>
              </w:rPr>
              <w:t>1</w:t>
            </w:r>
            <w:r w:rsidR="00274D44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04C25" w:rsidRDefault="005C5600" w:rsidP="006A632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6326">
        <w:rPr>
          <w:i/>
        </w:rPr>
        <w:t>Cílem předložené práce je analýza hospodaření obce se zam</w:t>
      </w:r>
      <w:r w:rsidR="00BF62AA">
        <w:rPr>
          <w:i/>
        </w:rPr>
        <w:t>ě</w:t>
      </w:r>
      <w:r w:rsidR="006A6326">
        <w:rPr>
          <w:i/>
        </w:rPr>
        <w:t>řením na získané dotace a doporučení obci týkající se získávání dotací v následujících letech.</w:t>
      </w:r>
    </w:p>
    <w:p w:rsidR="006A6326" w:rsidRDefault="006A6326" w:rsidP="006A6326">
      <w:pPr>
        <w:rPr>
          <w:i/>
        </w:rPr>
      </w:pPr>
      <w:r>
        <w:rPr>
          <w:i/>
        </w:rPr>
        <w:t>Teoretická část i přes svou rozsáhlost obsahuje všechny podstatné souvislosti, v analytické části bych určitě přivítala vhodnější strukturu práce. Autor se zabývá převážně lety 2014 a 2015, někde však konkrétněji rozebírá rok 2015, někde pak uvádí vývoj v letech 2010 - 2016. Analýza pak nedává ucelený a komplexní obrázek o vývoji hospodaření dané obce</w:t>
      </w:r>
      <w:r w:rsidR="00BF62AA">
        <w:rPr>
          <w:i/>
        </w:rPr>
        <w:t>, a to včetně celkového zhodnocení hospodaření</w:t>
      </w:r>
      <w:r>
        <w:rPr>
          <w:i/>
        </w:rPr>
        <w:t>. Návrhová část obsahuje velmi jednoduchý návrh na získání nové dotace a doporučení pro obec, která jsou však poměrně obecná a místy nepodložená předchozí analýzou.</w:t>
      </w:r>
    </w:p>
    <w:p w:rsidR="006A6326" w:rsidRDefault="006A6326" w:rsidP="006A6326">
      <w:pPr>
        <w:rPr>
          <w:i/>
        </w:rPr>
      </w:pPr>
      <w:r>
        <w:rPr>
          <w:i/>
        </w:rPr>
        <w:t>Z formálního pohledu není vždy vhodně zvoleno stylistické pojetí textu (např. "Pavlík vymyslel ukazatele…", s. 47), některé tabulky (např. Obr. 21) nejsou příliš přehledné, v některých případech jsou uvedeny chybně zdroje.</w:t>
      </w:r>
    </w:p>
    <w:p w:rsidR="006A6326" w:rsidRDefault="006A6326" w:rsidP="006A6326">
      <w:pPr>
        <w:rPr>
          <w:i/>
          <w:noProof/>
        </w:rPr>
      </w:pPr>
      <w:r>
        <w:rPr>
          <w:i/>
          <w:noProof/>
        </w:rPr>
        <w:t>Otázka k obhajobě:</w:t>
      </w:r>
    </w:p>
    <w:p w:rsidR="006A6326" w:rsidRDefault="006A6326" w:rsidP="006A6326">
      <w:pPr>
        <w:rPr>
          <w:i/>
          <w:noProof/>
        </w:rPr>
      </w:pPr>
      <w:r>
        <w:rPr>
          <w:i/>
          <w:noProof/>
        </w:rPr>
        <w:t>1) Navrhujete obci, aby každý rok "využívala Fond soudržnosti jako zdroj financí"</w:t>
      </w:r>
      <w:r w:rsidR="00BF62AA">
        <w:rPr>
          <w:i/>
          <w:noProof/>
        </w:rPr>
        <w:t>. Je to vůbec reáln</w:t>
      </w:r>
      <w:r w:rsidR="00274D44">
        <w:rPr>
          <w:i/>
          <w:noProof/>
        </w:rPr>
        <w:t>é? A</w:t>
      </w:r>
      <w:r w:rsidR="00BF62AA">
        <w:rPr>
          <w:i/>
          <w:noProof/>
        </w:rPr>
        <w:t xml:space="preserve"> byla by obec schopna se finančně vypořádat se spoluúčastí a následnou udržitelností všech takto financovaných projektů?</w:t>
      </w:r>
    </w:p>
    <w:p w:rsidR="00DC219A" w:rsidRPr="00AE58C9" w:rsidRDefault="005C5600" w:rsidP="00612EBE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D01C5">
        <w:rPr>
          <w:i/>
        </w:rPr>
      </w:r>
      <w:r w:rsidR="005D01C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D01C5">
        <w:rPr>
          <w:i/>
        </w:rPr>
      </w:r>
      <w:r w:rsidR="005D01C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10A2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D01C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1C5" w:rsidRDefault="005D01C5">
      <w:r>
        <w:separator/>
      </w:r>
    </w:p>
  </w:endnote>
  <w:endnote w:type="continuationSeparator" w:id="0">
    <w:p w:rsidR="005D01C5" w:rsidRDefault="005D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1C5" w:rsidRDefault="005D01C5">
      <w:r>
        <w:separator/>
      </w:r>
    </w:p>
  </w:footnote>
  <w:footnote w:type="continuationSeparator" w:id="0">
    <w:p w:rsidR="005D01C5" w:rsidRDefault="005D01C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74D44"/>
    <w:rsid w:val="00287080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091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01C5"/>
    <w:rsid w:val="005E1278"/>
    <w:rsid w:val="005F679A"/>
    <w:rsid w:val="005F755D"/>
    <w:rsid w:val="00604C25"/>
    <w:rsid w:val="00612EBE"/>
    <w:rsid w:val="006671D8"/>
    <w:rsid w:val="006A6326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E42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A0737"/>
    <w:rsid w:val="00BD6971"/>
    <w:rsid w:val="00BF307F"/>
    <w:rsid w:val="00BF62AA"/>
    <w:rsid w:val="00BF6B5D"/>
    <w:rsid w:val="00C0601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D1D89"/>
    <w:rsid w:val="00DF1948"/>
    <w:rsid w:val="00E1292E"/>
    <w:rsid w:val="00E366A1"/>
    <w:rsid w:val="00E70D63"/>
    <w:rsid w:val="00E725B3"/>
    <w:rsid w:val="00EA10A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24D8602-F339-4CBB-AEC1-541657F2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2014-07-24T08:52:00Z</cp:lastPrinted>
  <dcterms:created xsi:type="dcterms:W3CDTF">2016-05-30T10:28:00Z</dcterms:created>
  <dcterms:modified xsi:type="dcterms:W3CDTF">2016-05-30T10:28:00Z</dcterms:modified>
</cp:coreProperties>
</file>