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B6B8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06C6B">
        <w:rPr>
          <w:b/>
          <w:i/>
          <w:sz w:val="22"/>
          <w:szCs w:val="22"/>
        </w:rPr>
        <w:t>Bc. Martin Kratochvíl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B6B8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06C6B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06C6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06C6B">
        <w:rPr>
          <w:b/>
          <w:i/>
          <w:sz w:val="22"/>
          <w:szCs w:val="22"/>
        </w:rPr>
        <w:t>Marketingová strategie Všeobecné fakultní nemocnice v Praze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b/>
                <w:snapToGrid w:val="0"/>
                <w:color w:val="000000"/>
              </w:rPr>
            </w:r>
            <w:r w:rsidR="008B6B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b/>
                <w:snapToGrid w:val="0"/>
                <w:color w:val="000000"/>
              </w:rPr>
            </w:r>
            <w:r w:rsidR="008B6B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b/>
                <w:snapToGrid w:val="0"/>
                <w:color w:val="000000"/>
              </w:rPr>
            </w:r>
            <w:r w:rsidR="008B6B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b/>
                <w:snapToGrid w:val="0"/>
                <w:color w:val="000000"/>
              </w:rPr>
            </w:r>
            <w:r w:rsidR="008B6B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b/>
                <w:snapToGrid w:val="0"/>
                <w:color w:val="000000"/>
              </w:rPr>
            </w:r>
            <w:r w:rsidR="008B6B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b/>
                <w:snapToGrid w:val="0"/>
                <w:color w:val="000000"/>
              </w:rPr>
            </w:r>
            <w:r w:rsidR="008B6B8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6C6B">
              <w:rPr>
                <w:snapToGrid w:val="0"/>
                <w:color w:val="000000"/>
              </w:rPr>
            </w:r>
            <w:r w:rsidR="008B6B8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06C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6C6B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1290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6C6B">
        <w:rPr>
          <w:i/>
          <w:noProof/>
        </w:rPr>
        <w:t xml:space="preserve">Práce je kvalitně zpracovaná, odpovídá požadavkům na vysokoškolskou kvalifikační práci. Z hlediska formálního </w:t>
      </w:r>
      <w:r w:rsidR="00A12909">
        <w:rPr>
          <w:i/>
          <w:noProof/>
        </w:rPr>
        <w:t>hodnotím na výbornou</w:t>
      </w:r>
      <w:r w:rsidR="00606C6B">
        <w:rPr>
          <w:i/>
          <w:noProof/>
        </w:rPr>
        <w:t>. Práce má logickou strukturu, bez pravopisných chyb či překlepů.</w:t>
      </w:r>
      <w:r w:rsidR="00A12909">
        <w:rPr>
          <w:i/>
          <w:noProof/>
        </w:rPr>
        <w:t xml:space="preserve"> Drobný formální nedostatek - některé popisky obrázků (např. Obr 1 nebo 2) přesahují okraje obrázků.</w:t>
      </w:r>
    </w:p>
    <w:p w:rsidR="00A12909" w:rsidRDefault="00A12909" w:rsidP="00750650">
      <w:pPr>
        <w:rPr>
          <w:i/>
          <w:noProof/>
        </w:rPr>
      </w:pPr>
      <w:r>
        <w:rPr>
          <w:i/>
          <w:noProof/>
        </w:rPr>
        <w:t>Teoretická část práce obsahuje kritickou literární rešerši. Ačkoliv v seznamu literatury je dostatek použitých zdrojů, většina citací v teoretické části není příliš aktuální (2003 atd.)</w:t>
      </w:r>
    </w:p>
    <w:p w:rsidR="00A12909" w:rsidRDefault="00A12909" w:rsidP="00750650">
      <w:pPr>
        <w:rPr>
          <w:i/>
          <w:noProof/>
        </w:rPr>
      </w:pPr>
      <w:r>
        <w:rPr>
          <w:i/>
          <w:noProof/>
        </w:rPr>
        <w:t>Analytická praktická část je velmi detailně a kvalitně zpracována. Naopak v projektové čáasti bych ocenila více tvůrčích a kreativních nápadů. Navržení implementace MKT oddělení a realizace projektu Prevence 2017 mohla být doplněna o vlastní kreativní MKT nápad. Navíc když projekt Prevence 2017 vychází z již realizovaného projektu z roku 2015 a tudíž diplomant spoustu podkladů měl již k dispozici.</w:t>
      </w:r>
    </w:p>
    <w:p w:rsidR="00562FE2" w:rsidRDefault="00562FE2" w:rsidP="00750650">
      <w:pPr>
        <w:rPr>
          <w:i/>
          <w:noProof/>
        </w:rPr>
      </w:pPr>
    </w:p>
    <w:p w:rsidR="00562FE2" w:rsidRDefault="00562FE2" w:rsidP="00750650">
      <w:pPr>
        <w:rPr>
          <w:i/>
          <w:noProof/>
        </w:rPr>
      </w:pPr>
      <w:r>
        <w:rPr>
          <w:i/>
          <w:noProof/>
        </w:rPr>
        <w:t>Ot. 1: Na str. 70 uvádíte, že v posledních letech se v průzkumech Všeobecná fakultní nemocnice umístila na 2.-3. místě. Kdo se umístil na příčkách před ní a víte, v čem byly dané nemocnice lépe hodnoceny?</w:t>
      </w:r>
    </w:p>
    <w:p w:rsidR="00562FE2" w:rsidRDefault="00562FE2" w:rsidP="00750650">
      <w:pPr>
        <w:rPr>
          <w:i/>
          <w:noProof/>
        </w:rPr>
      </w:pPr>
    </w:p>
    <w:p w:rsidR="00562FE2" w:rsidRDefault="00562FE2" w:rsidP="00750650">
      <w:pPr>
        <w:rPr>
          <w:i/>
          <w:noProof/>
        </w:rPr>
      </w:pPr>
      <w:r>
        <w:rPr>
          <w:i/>
          <w:noProof/>
        </w:rPr>
        <w:t xml:space="preserve">Ot. 2: Na str. 98 kalkulujete nulové náklady související s konáním akce Prevence 2017 v OC Kotva. </w:t>
      </w:r>
    </w:p>
    <w:p w:rsidR="00845B98" w:rsidRPr="00AE58C9" w:rsidRDefault="00562FE2" w:rsidP="00750650">
      <w:pPr>
        <w:rPr>
          <w:i/>
        </w:rPr>
      </w:pPr>
      <w:r>
        <w:rPr>
          <w:i/>
          <w:noProof/>
        </w:rPr>
        <w:t>OC Kotva si nenárokuje žádné platby za pronájem prostor?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B6B8F">
        <w:rPr>
          <w:i/>
        </w:rPr>
      </w:r>
      <w:r w:rsidR="008B6B8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12909">
        <w:rPr>
          <w:i/>
        </w:rPr>
      </w:r>
      <w:r w:rsidR="008B6B8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976AF">
        <w:rPr>
          <w:i/>
          <w:noProof/>
        </w:rPr>
        <w:t>1. 5. 2016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B6B8F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B8F" w:rsidRDefault="008B6B8F">
      <w:r>
        <w:separator/>
      </w:r>
    </w:p>
  </w:endnote>
  <w:endnote w:type="continuationSeparator" w:id="0">
    <w:p w:rsidR="008B6B8F" w:rsidRDefault="008B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B8F" w:rsidRDefault="008B6B8F">
      <w:r>
        <w:separator/>
      </w:r>
    </w:p>
  </w:footnote>
  <w:footnote w:type="continuationSeparator" w:id="0">
    <w:p w:rsidR="008B6B8F" w:rsidRDefault="008B6B8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4260"/>
    <w:rsid w:val="00474757"/>
    <w:rsid w:val="004F54EE"/>
    <w:rsid w:val="005306E6"/>
    <w:rsid w:val="005358E6"/>
    <w:rsid w:val="00562FE2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06C6B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5DFD"/>
    <w:rsid w:val="008375DD"/>
    <w:rsid w:val="00837ABF"/>
    <w:rsid w:val="0084121C"/>
    <w:rsid w:val="00845B98"/>
    <w:rsid w:val="008664B3"/>
    <w:rsid w:val="00897167"/>
    <w:rsid w:val="008B6839"/>
    <w:rsid w:val="008B6B8F"/>
    <w:rsid w:val="00936F44"/>
    <w:rsid w:val="00971DE0"/>
    <w:rsid w:val="00983820"/>
    <w:rsid w:val="009C0583"/>
    <w:rsid w:val="009D3840"/>
    <w:rsid w:val="00A0709B"/>
    <w:rsid w:val="00A11E00"/>
    <w:rsid w:val="00A12909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976AF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9A393C-0F34-4468-B4ED-64818332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4</cp:revision>
  <cp:lastPrinted>2014-07-24T08:52:00Z</cp:lastPrinted>
  <dcterms:created xsi:type="dcterms:W3CDTF">2016-05-01T20:40:00Z</dcterms:created>
  <dcterms:modified xsi:type="dcterms:W3CDTF">2016-05-01T20:44:00Z</dcterms:modified>
</cp:coreProperties>
</file>