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A3E4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639C0">
              <w:rPr>
                <w:rFonts w:ascii="Times New Roman" w:hAnsi="Times New Roman" w:cs="Times New Roman"/>
                <w:b/>
              </w:rPr>
              <w:t xml:space="preserve">Bc. </w:t>
            </w:r>
            <w:r w:rsidR="001A3E46">
              <w:rPr>
                <w:rFonts w:ascii="Times New Roman" w:hAnsi="Times New Roman" w:cs="Times New Roman"/>
                <w:b/>
              </w:rPr>
              <w:t>Bartošová Klára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F94" w:rsidRDefault="007E7A9D" w:rsidP="001A3E46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</w:p>
          <w:p w:rsidR="006D48B2" w:rsidRPr="00D465A9" w:rsidRDefault="0091414B" w:rsidP="001A3E4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</w:t>
            </w:r>
            <w:r w:rsidR="001A3E46">
              <w:rPr>
                <w:rFonts w:ascii="Times New Roman" w:hAnsi="Times New Roman" w:cs="Times New Roman"/>
              </w:rPr>
              <w:t xml:space="preserve"> Pavel Kucharczyk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A3E4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A3E46">
              <w:rPr>
                <w:rFonts w:ascii="Times New Roman" w:hAnsi="Times New Roman" w:cs="Times New Roman"/>
                <w:sz w:val="24"/>
              </w:rPr>
              <w:t>Analýza způsobu degradace vstřebatelného polyuretanu používaného v lékařství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9E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029ED">
              <w:rPr>
                <w:rFonts w:ascii="Times New Roman" w:hAnsi="Times New Roman" w:cs="Times New Roman"/>
                <w:b/>
                <w:sz w:val="28"/>
              </w:rPr>
            </w:r>
            <w:r w:rsidR="006029E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61B" w:rsidRDefault="007E7A9D" w:rsidP="0057561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13BDA">
              <w:t>Cílem hodnocené diplomové práce byla analýza biodegradace polyuretanu určeného do</w:t>
            </w:r>
            <w:r w:rsidR="00681E00">
              <w:t xml:space="preserve"> bioresorbovatelných</w:t>
            </w:r>
            <w:r w:rsidR="00713BDA">
              <w:t xml:space="preserve"> lékařských aplikací</w:t>
            </w:r>
            <w:r w:rsidR="00681E00">
              <w:t xml:space="preserve"> (např. šicí materiály)</w:t>
            </w:r>
            <w:r w:rsidR="00713BDA">
              <w:t xml:space="preserve">. V rámci dané studie byly </w:t>
            </w:r>
            <w:r w:rsidR="0057561B">
              <w:t>vyrobeny</w:t>
            </w:r>
            <w:r w:rsidR="00713BDA">
              <w:t xml:space="preserve"> vzorky </w:t>
            </w:r>
            <w:r w:rsidR="0057561B">
              <w:t xml:space="preserve">PUR </w:t>
            </w:r>
            <w:r w:rsidR="00713BDA">
              <w:t>pomocí gravitačního odlévání, následně byly připraveny zkušební tělíska a tato podrobena podmínkám simulujícím prostředí lidkého těla</w:t>
            </w:r>
            <w:r w:rsidR="00681E00">
              <w:t>. Jako degradační médium byly použity biologické pufry o různých hodnotách pH 2,4; 7,4;  12</w:t>
            </w:r>
            <w:r w:rsidR="00713BDA">
              <w:t>. Celkový rozsah práce činí 89 stran, s</w:t>
            </w:r>
            <w:r w:rsidR="0057561B">
              <w:t> </w:t>
            </w:r>
            <w:r w:rsidR="00713BDA">
              <w:t>poměrem</w:t>
            </w:r>
            <w:r w:rsidR="0057561B">
              <w:t xml:space="preserve"> stran</w:t>
            </w:r>
            <w:r w:rsidR="00713BDA">
              <w:t xml:space="preserve"> teorie/praktická část</w:t>
            </w:r>
            <w:r w:rsidR="0057561B">
              <w:t xml:space="preserve"> - 30/59</w:t>
            </w:r>
            <w:r w:rsidR="00713BDA">
              <w:t>.</w:t>
            </w:r>
            <w:r w:rsidR="0057561B">
              <w:t xml:space="preserve"> Literární rešerže byla připravena s velkou pečlivostí, autorka cituje na 72 zdrojů, většinou anglických. </w:t>
            </w:r>
            <w:r w:rsidR="007C4A5D">
              <w:t xml:space="preserve">Pouze 13 ze zdrojů je však mladších 5-ti let. </w:t>
            </w:r>
            <w:r w:rsidR="0057561B">
              <w:t xml:space="preserve">Studentka  prokázala velmi dobrou schopnost orientace v cizojazyčné literatuře. Po jazykové stránce je práce </w:t>
            </w:r>
            <w:r w:rsidR="00681E00">
              <w:t xml:space="preserve">také </w:t>
            </w:r>
            <w:r w:rsidR="0057561B">
              <w:t>velmi dobře zpracována, obsahuje  pouze drobné překlepy</w:t>
            </w:r>
            <w:r w:rsidR="007C4A5D">
              <w:t xml:space="preserve"> týkající se většinou diakritických znamének.</w:t>
            </w:r>
            <w:r w:rsidR="0057561B">
              <w:t xml:space="preserve"> </w:t>
            </w:r>
          </w:p>
          <w:p w:rsidR="00D55414" w:rsidRDefault="00D55414" w:rsidP="0057561B"/>
          <w:p w:rsidR="00D55414" w:rsidRDefault="0057561B" w:rsidP="0057561B">
            <w:r>
              <w:t xml:space="preserve">Praktická část obsahuje 3 hlavní katitoly : Popis experimentů, Výsledky s diskusí a Závěr. První část je velmi přehledná a dobře popisuje provedené pokusy. Ve druhé části týkající se výsledků, především jejich prezentace vidím mezery. </w:t>
            </w:r>
            <w:r w:rsidR="004C445D">
              <w:t>Především není vždy zcela jasné, který vzorek je prezentován, např. v Tab. 2 jsou uvedeny výsledky tahových zkoušek, ale nikde není  uveden materiál (má se jednat o GP- PUR s aditivy, či bez aditiv?). Dále zde nejsou uvedeny směrodatné odchylky měření. Tyto výsledky bylo možné dále zpracovat do přehledného grafu s legendou. To samé platí i pro obr</w:t>
            </w:r>
            <w:r w:rsidR="00D72BEC">
              <w:t>ázky</w:t>
            </w:r>
            <w:r w:rsidR="004C445D">
              <w:t xml:space="preserve"> 26-29.</w:t>
            </w:r>
            <w:r w:rsidR="004021F3">
              <w:t xml:space="preserve"> </w:t>
            </w:r>
          </w:p>
          <w:p w:rsidR="0057561B" w:rsidRDefault="004021F3" w:rsidP="0057561B">
            <w:r>
              <w:t xml:space="preserve">V grafech FTIR bych doporučila srovnat nejdříve spektra v rámci </w:t>
            </w:r>
            <w:r w:rsidR="006833A7">
              <w:t>jednotlivých</w:t>
            </w:r>
            <w:r>
              <w:t xml:space="preserve"> materiál</w:t>
            </w:r>
            <w:r w:rsidR="006833A7">
              <w:t>ů</w:t>
            </w:r>
            <w:r>
              <w:t xml:space="preserve"> v různých časech degradace. Pak teprve srovnávat různé materiály vs stejný čas degradace. V současné podobě se z grafu, který obsahuje různé materiály a různé časy</w:t>
            </w:r>
            <w:r w:rsidR="006833A7">
              <w:t>,</w:t>
            </w:r>
            <w:r w:rsidR="00907657">
              <w:t xml:space="preserve"> </w:t>
            </w:r>
            <w:r>
              <w:t>nedá pro čtenáře nic podstatného zjistit.</w:t>
            </w:r>
            <w:r w:rsidR="00681E00">
              <w:t xml:space="preserve"> Nejsou </w:t>
            </w:r>
            <w:r w:rsidR="007C4A5D">
              <w:t xml:space="preserve">zde ani dostatečně </w:t>
            </w:r>
            <w:r w:rsidR="00681E00">
              <w:t>prezentována  získaná data, která měla býti</w:t>
            </w:r>
            <w:r w:rsidR="002934F9">
              <w:t xml:space="preserve"> </w:t>
            </w:r>
            <w:r w:rsidR="00681E00">
              <w:t>součástí přílohy.</w:t>
            </w:r>
          </w:p>
          <w:p w:rsidR="007C4A5D" w:rsidRDefault="00907657" w:rsidP="007C4A5D">
            <w:r>
              <w:t>U mikrokroskopických pozorování opět vidím jako velmi nepřehledné uspořádání snímků, kde se střídají opět materiály testované při různém pH a ještě s různým zvětšením. Ideální</w:t>
            </w:r>
            <w:r w:rsidR="002934F9">
              <w:t xml:space="preserve"> </w:t>
            </w:r>
            <w:r>
              <w:t xml:space="preserve">stav by byl 1 materiál od 0 dnů do 147 dní na 1 str. při jednotném zvětšení. V předložené podobě velmi špatně přehledné, a těžko porovnatelná různá zvětšení. </w:t>
            </w:r>
          </w:p>
          <w:p w:rsidR="00D55414" w:rsidRDefault="00D55414" w:rsidP="007C4A5D"/>
          <w:p w:rsidR="00A3668A" w:rsidRPr="00A3668A" w:rsidRDefault="00681E00" w:rsidP="007C4A5D">
            <w:pPr>
              <w:rPr>
                <w:rFonts w:ascii="Times New Roman" w:hAnsi="Times New Roman" w:cs="Times New Roman"/>
                <w:sz w:val="24"/>
              </w:rPr>
            </w:pPr>
            <w:r>
              <w:t>Závěrem lze konstatovat, že i přes velmi špatnou přehlednost praktické části, byly z</w:t>
            </w:r>
            <w:r w:rsidR="0057561B">
              <w:t> formálního hlediska naplněny cíle zadání DP a práci lze doporučit k obhajobě.</w:t>
            </w:r>
            <w:r w:rsidR="00713BDA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F9" w:rsidRDefault="007E7A9D" w:rsidP="00713BD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934F9">
              <w:t>Můžete popsat technologii gravitačního odlévání, kterou jste použila pro přípravu vzorků?</w:t>
            </w:r>
          </w:p>
          <w:p w:rsidR="004021F3" w:rsidRDefault="004021F3" w:rsidP="00713BDA">
            <w:r>
              <w:t xml:space="preserve">GP-PUR čistý a GP-PUR s aditivy nebyly podrobeny degradaci? (Proč jsou v grafech na obr. 26-29 pro tyto materiály pouze hodnoty v bodě degradace 0?) </w:t>
            </w:r>
          </w:p>
          <w:p w:rsidR="00D55414" w:rsidRDefault="007C4A5D" w:rsidP="00713BDA">
            <w:r>
              <w:t>Jakým způsobem jste určili dobu vysušení vzorků před měřením FTIR na 24 hod/30°C?</w:t>
            </w:r>
          </w:p>
          <w:p w:rsidR="00A3668A" w:rsidRDefault="00D55414" w:rsidP="00713BDA">
            <w:r>
              <w:t xml:space="preserve">Máte nějaké vysvětlení proč  u vzorků podrobených statickému namáhání je průběh degradace pomalejší než u vzorků nenamáhaných (při pH 12)?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639C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639C0">
        <w:t>2</w:t>
      </w:r>
      <w:r w:rsidR="00713BDA">
        <w:t>6</w:t>
      </w:r>
      <w:r w:rsidR="002639C0">
        <w:t>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ED" w:rsidRDefault="006029ED" w:rsidP="006D48B2">
      <w:pPr>
        <w:spacing w:after="0" w:line="240" w:lineRule="auto"/>
      </w:pPr>
      <w:r>
        <w:separator/>
      </w:r>
    </w:p>
  </w:endnote>
  <w:endnote w:type="continuationSeparator" w:id="0">
    <w:p w:rsidR="006029ED" w:rsidRDefault="006029E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8285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8285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ED" w:rsidRDefault="006029ED" w:rsidP="006D48B2">
      <w:pPr>
        <w:spacing w:after="0" w:line="240" w:lineRule="auto"/>
      </w:pPr>
      <w:r>
        <w:separator/>
      </w:r>
    </w:p>
  </w:footnote>
  <w:footnote w:type="continuationSeparator" w:id="0">
    <w:p w:rsidR="006029ED" w:rsidRDefault="006029E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3B8F"/>
    <w:rsid w:val="00015E8D"/>
    <w:rsid w:val="00021F3B"/>
    <w:rsid w:val="000235FC"/>
    <w:rsid w:val="000D441B"/>
    <w:rsid w:val="000D5E33"/>
    <w:rsid w:val="00197BF8"/>
    <w:rsid w:val="001A3E46"/>
    <w:rsid w:val="001B7208"/>
    <w:rsid w:val="001B74FD"/>
    <w:rsid w:val="001E41C8"/>
    <w:rsid w:val="002471FB"/>
    <w:rsid w:val="002507C0"/>
    <w:rsid w:val="002639C0"/>
    <w:rsid w:val="002934F9"/>
    <w:rsid w:val="002E0174"/>
    <w:rsid w:val="002E5C5A"/>
    <w:rsid w:val="00372AD0"/>
    <w:rsid w:val="003A6454"/>
    <w:rsid w:val="003B1A77"/>
    <w:rsid w:val="004021F3"/>
    <w:rsid w:val="004150D2"/>
    <w:rsid w:val="00431E3F"/>
    <w:rsid w:val="00455546"/>
    <w:rsid w:val="0047165E"/>
    <w:rsid w:val="004C445D"/>
    <w:rsid w:val="004E28D6"/>
    <w:rsid w:val="0050554B"/>
    <w:rsid w:val="0057561B"/>
    <w:rsid w:val="005F2D24"/>
    <w:rsid w:val="006029ED"/>
    <w:rsid w:val="00681E00"/>
    <w:rsid w:val="006833A7"/>
    <w:rsid w:val="006C5A49"/>
    <w:rsid w:val="006D48B2"/>
    <w:rsid w:val="00704597"/>
    <w:rsid w:val="007076F3"/>
    <w:rsid w:val="00713BDA"/>
    <w:rsid w:val="00716726"/>
    <w:rsid w:val="00735679"/>
    <w:rsid w:val="007745C7"/>
    <w:rsid w:val="00795843"/>
    <w:rsid w:val="007C4A5D"/>
    <w:rsid w:val="007C6271"/>
    <w:rsid w:val="007E6AD1"/>
    <w:rsid w:val="007E7A9D"/>
    <w:rsid w:val="008527D7"/>
    <w:rsid w:val="00855C6C"/>
    <w:rsid w:val="00907657"/>
    <w:rsid w:val="00912611"/>
    <w:rsid w:val="0091414B"/>
    <w:rsid w:val="00922E65"/>
    <w:rsid w:val="00942AE0"/>
    <w:rsid w:val="00994298"/>
    <w:rsid w:val="009A39E0"/>
    <w:rsid w:val="009C3F94"/>
    <w:rsid w:val="009E2F98"/>
    <w:rsid w:val="009E628A"/>
    <w:rsid w:val="00A3668A"/>
    <w:rsid w:val="00AD32B9"/>
    <w:rsid w:val="00AE5510"/>
    <w:rsid w:val="00AF3A5D"/>
    <w:rsid w:val="00B00523"/>
    <w:rsid w:val="00B82851"/>
    <w:rsid w:val="00B96CB1"/>
    <w:rsid w:val="00B97204"/>
    <w:rsid w:val="00C16BC7"/>
    <w:rsid w:val="00CD0F2C"/>
    <w:rsid w:val="00D24DB7"/>
    <w:rsid w:val="00D465A9"/>
    <w:rsid w:val="00D55414"/>
    <w:rsid w:val="00D72BEC"/>
    <w:rsid w:val="00D85C41"/>
    <w:rsid w:val="00D9546B"/>
    <w:rsid w:val="00E4693A"/>
    <w:rsid w:val="00E626C1"/>
    <w:rsid w:val="00EB0D50"/>
    <w:rsid w:val="00EC2F6A"/>
    <w:rsid w:val="00EC7B7C"/>
    <w:rsid w:val="00ED0926"/>
    <w:rsid w:val="00F84421"/>
    <w:rsid w:val="00FA5896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B3CD-03BA-4EC2-BA02-107ED80F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2016-05-27T08:46:00Z</cp:lastPrinted>
  <dcterms:created xsi:type="dcterms:W3CDTF">2016-05-27T11:02:00Z</dcterms:created>
  <dcterms:modified xsi:type="dcterms:W3CDTF">2016-05-27T11:02:00Z</dcterms:modified>
</cp:coreProperties>
</file>