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5C06B1">
            <w:r>
              <w:t>Očkování v dětském věku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5C06B1">
            <w:r>
              <w:t>Julie Matějíčková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CD4BC2">
            <w:r>
              <w:t>Mgr. Andrea Filová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5C06B1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CD4BC2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5C06B1" w:rsidRDefault="00D82AEB" w:rsidP="003275A4">
            <w:pPr>
              <w:jc w:val="center"/>
            </w:pPr>
            <w:r w:rsidRPr="005C06B1">
              <w:t>A</w:t>
            </w:r>
          </w:p>
        </w:tc>
        <w:tc>
          <w:tcPr>
            <w:tcW w:w="692" w:type="dxa"/>
          </w:tcPr>
          <w:p w:rsidR="00D82AEB" w:rsidRPr="005C06B1" w:rsidRDefault="00D82AEB" w:rsidP="003275A4">
            <w:pPr>
              <w:jc w:val="center"/>
            </w:pPr>
            <w:r w:rsidRPr="005C06B1">
              <w:t>B</w:t>
            </w:r>
          </w:p>
        </w:tc>
        <w:tc>
          <w:tcPr>
            <w:tcW w:w="696" w:type="dxa"/>
            <w:gridSpan w:val="2"/>
          </w:tcPr>
          <w:p w:rsidR="00D82AEB" w:rsidRPr="005C06B1" w:rsidRDefault="00D82AEB" w:rsidP="003275A4">
            <w:pPr>
              <w:jc w:val="center"/>
              <w:rPr>
                <w:b/>
              </w:rPr>
            </w:pPr>
            <w:r w:rsidRPr="005C06B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D82AEB" w:rsidRPr="005C06B1" w:rsidRDefault="00D82AEB" w:rsidP="003275A4">
            <w:pPr>
              <w:jc w:val="center"/>
            </w:pPr>
            <w:r w:rsidRPr="005C06B1">
              <w:t>D</w:t>
            </w:r>
          </w:p>
        </w:tc>
        <w:tc>
          <w:tcPr>
            <w:tcW w:w="691" w:type="dxa"/>
            <w:gridSpan w:val="2"/>
          </w:tcPr>
          <w:p w:rsidR="00D82AEB" w:rsidRPr="005C06B1" w:rsidRDefault="00D82AEB" w:rsidP="003275A4">
            <w:pPr>
              <w:jc w:val="center"/>
            </w:pPr>
            <w:r w:rsidRPr="005C06B1">
              <w:t>E</w:t>
            </w:r>
          </w:p>
        </w:tc>
        <w:tc>
          <w:tcPr>
            <w:tcW w:w="695" w:type="dxa"/>
          </w:tcPr>
          <w:p w:rsidR="00D82AEB" w:rsidRPr="005C06B1" w:rsidRDefault="00D82AEB" w:rsidP="003275A4">
            <w:pPr>
              <w:jc w:val="center"/>
            </w:pPr>
            <w:r w:rsidRPr="005C06B1"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5C06B1" w:rsidRDefault="00FA4B70" w:rsidP="003275A4">
            <w:pPr>
              <w:jc w:val="center"/>
            </w:pPr>
            <w:r w:rsidRPr="005C06B1">
              <w:t>A</w:t>
            </w:r>
          </w:p>
        </w:tc>
        <w:tc>
          <w:tcPr>
            <w:tcW w:w="692" w:type="dxa"/>
          </w:tcPr>
          <w:p w:rsidR="00FA4B70" w:rsidRPr="005C06B1" w:rsidRDefault="00FA4B70" w:rsidP="003275A4">
            <w:pPr>
              <w:jc w:val="center"/>
            </w:pPr>
            <w:r w:rsidRPr="005C06B1">
              <w:t>B</w:t>
            </w:r>
          </w:p>
        </w:tc>
        <w:tc>
          <w:tcPr>
            <w:tcW w:w="696" w:type="dxa"/>
            <w:gridSpan w:val="2"/>
          </w:tcPr>
          <w:p w:rsidR="00FA4B70" w:rsidRPr="005C06B1" w:rsidRDefault="00FA4B70" w:rsidP="003275A4">
            <w:pPr>
              <w:jc w:val="center"/>
              <w:rPr>
                <w:b/>
              </w:rPr>
            </w:pPr>
            <w:r w:rsidRPr="005C06B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Pr="005C06B1" w:rsidRDefault="00FA4B70" w:rsidP="003275A4">
            <w:pPr>
              <w:jc w:val="center"/>
            </w:pPr>
            <w:r w:rsidRPr="005C06B1">
              <w:t>D</w:t>
            </w:r>
          </w:p>
        </w:tc>
        <w:tc>
          <w:tcPr>
            <w:tcW w:w="691" w:type="dxa"/>
            <w:gridSpan w:val="2"/>
          </w:tcPr>
          <w:p w:rsidR="00FA4B70" w:rsidRPr="005C06B1" w:rsidRDefault="00FA4B70" w:rsidP="003275A4">
            <w:pPr>
              <w:jc w:val="center"/>
            </w:pPr>
            <w:r w:rsidRPr="005C06B1">
              <w:t>E</w:t>
            </w:r>
          </w:p>
        </w:tc>
        <w:tc>
          <w:tcPr>
            <w:tcW w:w="695" w:type="dxa"/>
          </w:tcPr>
          <w:p w:rsidR="00FA4B70" w:rsidRPr="005C06B1" w:rsidRDefault="00FA4B70" w:rsidP="003275A4">
            <w:pPr>
              <w:jc w:val="center"/>
            </w:pPr>
            <w:r w:rsidRPr="005C06B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A</w:t>
            </w:r>
          </w:p>
        </w:tc>
        <w:tc>
          <w:tcPr>
            <w:tcW w:w="692" w:type="dxa"/>
          </w:tcPr>
          <w:p w:rsidR="00C61293" w:rsidRPr="005C06B1" w:rsidRDefault="00C61293" w:rsidP="003275A4">
            <w:pPr>
              <w:jc w:val="center"/>
              <w:rPr>
                <w:b/>
              </w:rPr>
            </w:pPr>
            <w:r w:rsidRPr="005C06B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C</w:t>
            </w:r>
          </w:p>
        </w:tc>
        <w:tc>
          <w:tcPr>
            <w:tcW w:w="692" w:type="dxa"/>
            <w:gridSpan w:val="3"/>
          </w:tcPr>
          <w:p w:rsidR="00C61293" w:rsidRPr="005C06B1" w:rsidRDefault="00C61293" w:rsidP="003275A4">
            <w:pPr>
              <w:jc w:val="center"/>
            </w:pPr>
            <w:r w:rsidRPr="005C06B1">
              <w:t>D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E</w:t>
            </w:r>
          </w:p>
        </w:tc>
        <w:tc>
          <w:tcPr>
            <w:tcW w:w="695" w:type="dxa"/>
          </w:tcPr>
          <w:p w:rsidR="00C61293" w:rsidRPr="005C06B1" w:rsidRDefault="00C61293" w:rsidP="003275A4">
            <w:pPr>
              <w:jc w:val="center"/>
            </w:pPr>
            <w:r w:rsidRPr="005C06B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A</w:t>
            </w:r>
          </w:p>
        </w:tc>
        <w:tc>
          <w:tcPr>
            <w:tcW w:w="692" w:type="dxa"/>
          </w:tcPr>
          <w:p w:rsidR="00C61293" w:rsidRPr="005C06B1" w:rsidRDefault="00C61293" w:rsidP="003275A4">
            <w:pPr>
              <w:jc w:val="center"/>
              <w:rPr>
                <w:b/>
              </w:rPr>
            </w:pPr>
            <w:r w:rsidRPr="005C06B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C</w:t>
            </w:r>
          </w:p>
        </w:tc>
        <w:tc>
          <w:tcPr>
            <w:tcW w:w="692" w:type="dxa"/>
            <w:gridSpan w:val="3"/>
          </w:tcPr>
          <w:p w:rsidR="00C61293" w:rsidRPr="005C06B1" w:rsidRDefault="00C61293" w:rsidP="003275A4">
            <w:pPr>
              <w:jc w:val="center"/>
            </w:pPr>
            <w:r w:rsidRPr="005C06B1">
              <w:t>D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E</w:t>
            </w:r>
          </w:p>
        </w:tc>
        <w:tc>
          <w:tcPr>
            <w:tcW w:w="695" w:type="dxa"/>
          </w:tcPr>
          <w:p w:rsidR="00C61293" w:rsidRPr="005C06B1" w:rsidRDefault="00C61293" w:rsidP="003275A4">
            <w:pPr>
              <w:jc w:val="center"/>
            </w:pPr>
            <w:r w:rsidRPr="005C06B1"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5C06B1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A</w:t>
            </w:r>
          </w:p>
        </w:tc>
        <w:tc>
          <w:tcPr>
            <w:tcW w:w="692" w:type="dxa"/>
          </w:tcPr>
          <w:p w:rsidR="00C61293" w:rsidRPr="005C06B1" w:rsidRDefault="00C61293" w:rsidP="003275A4">
            <w:pPr>
              <w:jc w:val="center"/>
              <w:rPr>
                <w:b/>
              </w:rPr>
            </w:pPr>
            <w:r w:rsidRPr="005C06B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C</w:t>
            </w:r>
          </w:p>
        </w:tc>
        <w:tc>
          <w:tcPr>
            <w:tcW w:w="692" w:type="dxa"/>
            <w:gridSpan w:val="3"/>
          </w:tcPr>
          <w:p w:rsidR="00C61293" w:rsidRPr="005C06B1" w:rsidRDefault="00C61293" w:rsidP="003275A4">
            <w:pPr>
              <w:jc w:val="center"/>
            </w:pPr>
            <w:r w:rsidRPr="005C06B1">
              <w:t>D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E</w:t>
            </w:r>
          </w:p>
        </w:tc>
        <w:tc>
          <w:tcPr>
            <w:tcW w:w="695" w:type="dxa"/>
          </w:tcPr>
          <w:p w:rsidR="00C61293" w:rsidRPr="005C06B1" w:rsidRDefault="00C61293" w:rsidP="003275A4">
            <w:pPr>
              <w:jc w:val="center"/>
            </w:pPr>
            <w:r w:rsidRPr="005C06B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A</w:t>
            </w:r>
          </w:p>
        </w:tc>
        <w:tc>
          <w:tcPr>
            <w:tcW w:w="692" w:type="dxa"/>
          </w:tcPr>
          <w:p w:rsidR="00C61293" w:rsidRPr="005C06B1" w:rsidRDefault="00C61293" w:rsidP="003275A4">
            <w:pPr>
              <w:jc w:val="center"/>
              <w:rPr>
                <w:b/>
              </w:rPr>
            </w:pPr>
            <w:r w:rsidRPr="005C06B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C</w:t>
            </w:r>
          </w:p>
        </w:tc>
        <w:tc>
          <w:tcPr>
            <w:tcW w:w="692" w:type="dxa"/>
            <w:gridSpan w:val="3"/>
          </w:tcPr>
          <w:p w:rsidR="00C61293" w:rsidRPr="005C06B1" w:rsidRDefault="00C61293" w:rsidP="003275A4">
            <w:pPr>
              <w:jc w:val="center"/>
            </w:pPr>
            <w:r w:rsidRPr="005C06B1">
              <w:t>D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E</w:t>
            </w:r>
          </w:p>
        </w:tc>
        <w:tc>
          <w:tcPr>
            <w:tcW w:w="695" w:type="dxa"/>
          </w:tcPr>
          <w:p w:rsidR="00C61293" w:rsidRPr="005C06B1" w:rsidRDefault="00C61293" w:rsidP="003275A4">
            <w:pPr>
              <w:jc w:val="center"/>
            </w:pPr>
            <w:r w:rsidRPr="005C06B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A</w:t>
            </w:r>
          </w:p>
        </w:tc>
        <w:tc>
          <w:tcPr>
            <w:tcW w:w="692" w:type="dxa"/>
          </w:tcPr>
          <w:p w:rsidR="00C61293" w:rsidRPr="005C06B1" w:rsidRDefault="00C61293" w:rsidP="003275A4">
            <w:pPr>
              <w:jc w:val="center"/>
            </w:pPr>
            <w:r w:rsidRPr="005C06B1">
              <w:t>B</w:t>
            </w:r>
          </w:p>
        </w:tc>
        <w:tc>
          <w:tcPr>
            <w:tcW w:w="696" w:type="dxa"/>
            <w:gridSpan w:val="2"/>
          </w:tcPr>
          <w:p w:rsidR="00C61293" w:rsidRPr="005C06B1" w:rsidRDefault="00C61293" w:rsidP="003275A4">
            <w:pPr>
              <w:jc w:val="center"/>
              <w:rPr>
                <w:b/>
              </w:rPr>
            </w:pPr>
            <w:r w:rsidRPr="005C06B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5C06B1" w:rsidRDefault="00C61293" w:rsidP="003275A4">
            <w:pPr>
              <w:jc w:val="center"/>
            </w:pPr>
            <w:r w:rsidRPr="005C06B1">
              <w:t>D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E</w:t>
            </w:r>
          </w:p>
        </w:tc>
        <w:tc>
          <w:tcPr>
            <w:tcW w:w="695" w:type="dxa"/>
          </w:tcPr>
          <w:p w:rsidR="00C61293" w:rsidRPr="005C06B1" w:rsidRDefault="00C61293" w:rsidP="003275A4">
            <w:pPr>
              <w:jc w:val="center"/>
            </w:pPr>
            <w:r w:rsidRPr="005C06B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A</w:t>
            </w:r>
          </w:p>
        </w:tc>
        <w:tc>
          <w:tcPr>
            <w:tcW w:w="692" w:type="dxa"/>
          </w:tcPr>
          <w:p w:rsidR="00C61293" w:rsidRPr="005C06B1" w:rsidRDefault="00C61293" w:rsidP="003275A4">
            <w:pPr>
              <w:jc w:val="center"/>
            </w:pPr>
            <w:r w:rsidRPr="005C06B1">
              <w:t>B</w:t>
            </w:r>
          </w:p>
        </w:tc>
        <w:tc>
          <w:tcPr>
            <w:tcW w:w="696" w:type="dxa"/>
            <w:gridSpan w:val="2"/>
          </w:tcPr>
          <w:p w:rsidR="00C61293" w:rsidRPr="005C06B1" w:rsidRDefault="00C61293" w:rsidP="003275A4">
            <w:pPr>
              <w:jc w:val="center"/>
              <w:rPr>
                <w:b/>
              </w:rPr>
            </w:pPr>
            <w:r w:rsidRPr="005C06B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5C06B1" w:rsidRDefault="00C61293" w:rsidP="003275A4">
            <w:pPr>
              <w:jc w:val="center"/>
            </w:pPr>
            <w:r w:rsidRPr="005C06B1">
              <w:t>D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E</w:t>
            </w:r>
          </w:p>
        </w:tc>
        <w:tc>
          <w:tcPr>
            <w:tcW w:w="695" w:type="dxa"/>
          </w:tcPr>
          <w:p w:rsidR="00C61293" w:rsidRPr="005C06B1" w:rsidRDefault="00C61293" w:rsidP="003275A4">
            <w:pPr>
              <w:jc w:val="center"/>
            </w:pPr>
            <w:r w:rsidRPr="005C06B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A</w:t>
            </w:r>
          </w:p>
        </w:tc>
        <w:tc>
          <w:tcPr>
            <w:tcW w:w="692" w:type="dxa"/>
          </w:tcPr>
          <w:p w:rsidR="00C61293" w:rsidRPr="005C06B1" w:rsidRDefault="00C61293" w:rsidP="003275A4">
            <w:pPr>
              <w:jc w:val="center"/>
            </w:pPr>
            <w:r w:rsidRPr="005C06B1">
              <w:t>B</w:t>
            </w:r>
          </w:p>
        </w:tc>
        <w:tc>
          <w:tcPr>
            <w:tcW w:w="696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C</w:t>
            </w:r>
          </w:p>
        </w:tc>
        <w:tc>
          <w:tcPr>
            <w:tcW w:w="692" w:type="dxa"/>
            <w:gridSpan w:val="3"/>
          </w:tcPr>
          <w:p w:rsidR="00C61293" w:rsidRPr="005C06B1" w:rsidRDefault="00C61293" w:rsidP="003275A4">
            <w:pPr>
              <w:jc w:val="center"/>
              <w:rPr>
                <w:b/>
              </w:rPr>
            </w:pPr>
            <w:r w:rsidRPr="005C06B1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E</w:t>
            </w:r>
          </w:p>
        </w:tc>
        <w:tc>
          <w:tcPr>
            <w:tcW w:w="695" w:type="dxa"/>
          </w:tcPr>
          <w:p w:rsidR="00C61293" w:rsidRPr="005C06B1" w:rsidRDefault="00C61293" w:rsidP="003275A4">
            <w:pPr>
              <w:jc w:val="center"/>
            </w:pPr>
            <w:r w:rsidRPr="005C06B1"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5C06B1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A</w:t>
            </w:r>
          </w:p>
        </w:tc>
        <w:tc>
          <w:tcPr>
            <w:tcW w:w="692" w:type="dxa"/>
          </w:tcPr>
          <w:p w:rsidR="00C61293" w:rsidRPr="005C06B1" w:rsidRDefault="00C61293" w:rsidP="003275A4">
            <w:pPr>
              <w:jc w:val="center"/>
            </w:pPr>
            <w:r w:rsidRPr="005C06B1">
              <w:t>B</w:t>
            </w:r>
          </w:p>
        </w:tc>
        <w:tc>
          <w:tcPr>
            <w:tcW w:w="696" w:type="dxa"/>
            <w:gridSpan w:val="2"/>
          </w:tcPr>
          <w:p w:rsidR="00C61293" w:rsidRPr="005C06B1" w:rsidRDefault="00C61293" w:rsidP="003275A4">
            <w:pPr>
              <w:jc w:val="center"/>
              <w:rPr>
                <w:b/>
              </w:rPr>
            </w:pPr>
            <w:r w:rsidRPr="005C06B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5C06B1" w:rsidRDefault="00C61293" w:rsidP="003275A4">
            <w:pPr>
              <w:jc w:val="center"/>
            </w:pPr>
            <w:r w:rsidRPr="005C06B1">
              <w:t>D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E</w:t>
            </w:r>
          </w:p>
        </w:tc>
        <w:tc>
          <w:tcPr>
            <w:tcW w:w="695" w:type="dxa"/>
          </w:tcPr>
          <w:p w:rsidR="00C61293" w:rsidRPr="005C06B1" w:rsidRDefault="00C61293" w:rsidP="003275A4">
            <w:pPr>
              <w:jc w:val="center"/>
            </w:pPr>
            <w:r w:rsidRPr="005C06B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A</w:t>
            </w:r>
          </w:p>
        </w:tc>
        <w:tc>
          <w:tcPr>
            <w:tcW w:w="692" w:type="dxa"/>
          </w:tcPr>
          <w:p w:rsidR="00C61293" w:rsidRPr="005C06B1" w:rsidRDefault="00C61293" w:rsidP="003275A4">
            <w:pPr>
              <w:jc w:val="center"/>
            </w:pPr>
            <w:r w:rsidRPr="005C06B1">
              <w:t>B</w:t>
            </w:r>
          </w:p>
        </w:tc>
        <w:tc>
          <w:tcPr>
            <w:tcW w:w="696" w:type="dxa"/>
            <w:gridSpan w:val="2"/>
          </w:tcPr>
          <w:p w:rsidR="00C61293" w:rsidRPr="005C06B1" w:rsidRDefault="00C61293" w:rsidP="003275A4">
            <w:pPr>
              <w:jc w:val="center"/>
              <w:rPr>
                <w:b/>
              </w:rPr>
            </w:pPr>
            <w:r w:rsidRPr="005C06B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5C06B1" w:rsidRDefault="00C61293" w:rsidP="003275A4">
            <w:pPr>
              <w:jc w:val="center"/>
            </w:pPr>
            <w:r w:rsidRPr="005C06B1">
              <w:t>D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E</w:t>
            </w:r>
          </w:p>
        </w:tc>
        <w:tc>
          <w:tcPr>
            <w:tcW w:w="695" w:type="dxa"/>
          </w:tcPr>
          <w:p w:rsidR="00C61293" w:rsidRPr="005C06B1" w:rsidRDefault="00C61293" w:rsidP="003275A4">
            <w:pPr>
              <w:jc w:val="center"/>
            </w:pPr>
            <w:r w:rsidRPr="005C06B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A</w:t>
            </w:r>
          </w:p>
        </w:tc>
        <w:tc>
          <w:tcPr>
            <w:tcW w:w="692" w:type="dxa"/>
          </w:tcPr>
          <w:p w:rsidR="00C61293" w:rsidRPr="005C06B1" w:rsidRDefault="00C61293" w:rsidP="003275A4">
            <w:pPr>
              <w:jc w:val="center"/>
            </w:pPr>
            <w:r w:rsidRPr="005C06B1">
              <w:t>B</w:t>
            </w:r>
          </w:p>
        </w:tc>
        <w:tc>
          <w:tcPr>
            <w:tcW w:w="696" w:type="dxa"/>
            <w:gridSpan w:val="2"/>
          </w:tcPr>
          <w:p w:rsidR="00C61293" w:rsidRPr="005C06B1" w:rsidRDefault="00C61293" w:rsidP="003275A4">
            <w:pPr>
              <w:jc w:val="center"/>
              <w:rPr>
                <w:b/>
              </w:rPr>
            </w:pPr>
            <w:r w:rsidRPr="005C06B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5C06B1" w:rsidRDefault="00C61293" w:rsidP="003275A4">
            <w:pPr>
              <w:jc w:val="center"/>
            </w:pPr>
            <w:r w:rsidRPr="005C06B1">
              <w:t>D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E</w:t>
            </w:r>
          </w:p>
        </w:tc>
        <w:tc>
          <w:tcPr>
            <w:tcW w:w="695" w:type="dxa"/>
          </w:tcPr>
          <w:p w:rsidR="00C61293" w:rsidRPr="005C06B1" w:rsidRDefault="00C61293" w:rsidP="003275A4">
            <w:pPr>
              <w:jc w:val="center"/>
            </w:pPr>
            <w:r w:rsidRPr="005C06B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A</w:t>
            </w:r>
          </w:p>
        </w:tc>
        <w:tc>
          <w:tcPr>
            <w:tcW w:w="692" w:type="dxa"/>
          </w:tcPr>
          <w:p w:rsidR="00C61293" w:rsidRPr="005C06B1" w:rsidRDefault="00C61293" w:rsidP="003275A4">
            <w:pPr>
              <w:jc w:val="center"/>
            </w:pPr>
            <w:r w:rsidRPr="005C06B1">
              <w:t>B</w:t>
            </w:r>
          </w:p>
        </w:tc>
        <w:tc>
          <w:tcPr>
            <w:tcW w:w="696" w:type="dxa"/>
            <w:gridSpan w:val="2"/>
          </w:tcPr>
          <w:p w:rsidR="00C61293" w:rsidRPr="005C06B1" w:rsidRDefault="00C61293" w:rsidP="003275A4">
            <w:pPr>
              <w:jc w:val="center"/>
              <w:rPr>
                <w:b/>
              </w:rPr>
            </w:pPr>
            <w:r w:rsidRPr="005C06B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5C06B1" w:rsidRDefault="00C61293" w:rsidP="003275A4">
            <w:pPr>
              <w:jc w:val="center"/>
            </w:pPr>
            <w:r w:rsidRPr="005C06B1">
              <w:t>D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E</w:t>
            </w:r>
          </w:p>
        </w:tc>
        <w:tc>
          <w:tcPr>
            <w:tcW w:w="695" w:type="dxa"/>
          </w:tcPr>
          <w:p w:rsidR="00C61293" w:rsidRPr="005C06B1" w:rsidRDefault="00C61293" w:rsidP="003275A4">
            <w:pPr>
              <w:jc w:val="center"/>
            </w:pPr>
            <w:r w:rsidRPr="005C06B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A</w:t>
            </w:r>
          </w:p>
        </w:tc>
        <w:tc>
          <w:tcPr>
            <w:tcW w:w="692" w:type="dxa"/>
          </w:tcPr>
          <w:p w:rsidR="00C61293" w:rsidRPr="005C06B1" w:rsidRDefault="00C61293" w:rsidP="003275A4">
            <w:pPr>
              <w:jc w:val="center"/>
              <w:rPr>
                <w:b/>
              </w:rPr>
            </w:pPr>
            <w:r w:rsidRPr="005C06B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C</w:t>
            </w:r>
          </w:p>
        </w:tc>
        <w:tc>
          <w:tcPr>
            <w:tcW w:w="692" w:type="dxa"/>
            <w:gridSpan w:val="3"/>
          </w:tcPr>
          <w:p w:rsidR="00C61293" w:rsidRPr="005C06B1" w:rsidRDefault="00C61293" w:rsidP="003275A4">
            <w:pPr>
              <w:jc w:val="center"/>
            </w:pPr>
            <w:r w:rsidRPr="005C06B1">
              <w:t>D</w:t>
            </w:r>
          </w:p>
        </w:tc>
        <w:tc>
          <w:tcPr>
            <w:tcW w:w="691" w:type="dxa"/>
            <w:gridSpan w:val="2"/>
          </w:tcPr>
          <w:p w:rsidR="00C61293" w:rsidRPr="005C06B1" w:rsidRDefault="00C61293" w:rsidP="003275A4">
            <w:pPr>
              <w:jc w:val="center"/>
            </w:pPr>
            <w:r w:rsidRPr="005C06B1">
              <w:t>E</w:t>
            </w:r>
          </w:p>
        </w:tc>
        <w:tc>
          <w:tcPr>
            <w:tcW w:w="695" w:type="dxa"/>
          </w:tcPr>
          <w:p w:rsidR="00C61293" w:rsidRPr="005C06B1" w:rsidRDefault="00C61293" w:rsidP="003275A4">
            <w:pPr>
              <w:jc w:val="center"/>
            </w:pPr>
            <w:r w:rsidRPr="005C06B1"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D8061C" w:rsidP="003275A4">
            <w:pPr>
              <w:jc w:val="center"/>
            </w:pPr>
            <w:sdt>
              <w:sdtPr>
                <w:id w:val="1856299260"/>
              </w:sdtPr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rPr>
                  <w:highlight w:val="black"/>
                </w:rPr>
                <w:id w:val="1299268243"/>
              </w:sdtPr>
              <w:sdtContent>
                <w:r w:rsidR="000404EE" w:rsidRPr="00BB3B7D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5C06B1" w:rsidRDefault="00F836E5" w:rsidP="003275A4">
            <w:pPr>
              <w:jc w:val="center"/>
              <w:rPr>
                <w:b/>
              </w:rPr>
            </w:pPr>
            <w:r w:rsidRPr="005C06B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Pr="005C06B1" w:rsidRDefault="00F836E5" w:rsidP="003275A4">
            <w:pPr>
              <w:jc w:val="center"/>
            </w:pPr>
            <w:r w:rsidRPr="005C06B1">
              <w:t>B</w:t>
            </w:r>
          </w:p>
        </w:tc>
        <w:tc>
          <w:tcPr>
            <w:tcW w:w="696" w:type="dxa"/>
            <w:gridSpan w:val="2"/>
          </w:tcPr>
          <w:p w:rsidR="00F836E5" w:rsidRPr="005C06B1" w:rsidRDefault="00F836E5" w:rsidP="003275A4">
            <w:pPr>
              <w:jc w:val="center"/>
            </w:pPr>
            <w:r w:rsidRPr="005C06B1">
              <w:t>C</w:t>
            </w:r>
          </w:p>
        </w:tc>
        <w:tc>
          <w:tcPr>
            <w:tcW w:w="692" w:type="dxa"/>
            <w:gridSpan w:val="3"/>
          </w:tcPr>
          <w:p w:rsidR="00F836E5" w:rsidRPr="005C06B1" w:rsidRDefault="00F836E5" w:rsidP="003275A4">
            <w:pPr>
              <w:jc w:val="center"/>
            </w:pPr>
            <w:r w:rsidRPr="005C06B1">
              <w:t>D</w:t>
            </w:r>
          </w:p>
        </w:tc>
        <w:tc>
          <w:tcPr>
            <w:tcW w:w="691" w:type="dxa"/>
            <w:gridSpan w:val="2"/>
          </w:tcPr>
          <w:p w:rsidR="00F836E5" w:rsidRPr="005C06B1" w:rsidRDefault="00F836E5" w:rsidP="003275A4">
            <w:pPr>
              <w:jc w:val="center"/>
            </w:pPr>
            <w:r w:rsidRPr="005C06B1">
              <w:t>E</w:t>
            </w:r>
          </w:p>
        </w:tc>
        <w:tc>
          <w:tcPr>
            <w:tcW w:w="695" w:type="dxa"/>
          </w:tcPr>
          <w:p w:rsidR="00F836E5" w:rsidRPr="005C06B1" w:rsidRDefault="00F836E5" w:rsidP="003275A4">
            <w:pPr>
              <w:jc w:val="center"/>
            </w:pPr>
            <w:r w:rsidRPr="005C06B1"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5C06B1" w:rsidRDefault="00F836E5" w:rsidP="003275A4">
            <w:pPr>
              <w:jc w:val="center"/>
              <w:rPr>
                <w:b/>
              </w:rPr>
            </w:pPr>
            <w:r w:rsidRPr="005C06B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Pr="005C06B1" w:rsidRDefault="00F836E5" w:rsidP="003275A4">
            <w:pPr>
              <w:jc w:val="center"/>
            </w:pPr>
            <w:r w:rsidRPr="005C06B1">
              <w:t>B</w:t>
            </w:r>
          </w:p>
        </w:tc>
        <w:tc>
          <w:tcPr>
            <w:tcW w:w="696" w:type="dxa"/>
            <w:gridSpan w:val="2"/>
          </w:tcPr>
          <w:p w:rsidR="00F836E5" w:rsidRPr="005C06B1" w:rsidRDefault="00F836E5" w:rsidP="003275A4">
            <w:pPr>
              <w:jc w:val="center"/>
            </w:pPr>
            <w:r w:rsidRPr="005C06B1">
              <w:t>C</w:t>
            </w:r>
          </w:p>
        </w:tc>
        <w:tc>
          <w:tcPr>
            <w:tcW w:w="692" w:type="dxa"/>
            <w:gridSpan w:val="3"/>
          </w:tcPr>
          <w:p w:rsidR="00F836E5" w:rsidRPr="005C06B1" w:rsidRDefault="00F836E5" w:rsidP="003275A4">
            <w:pPr>
              <w:jc w:val="center"/>
            </w:pPr>
            <w:r w:rsidRPr="005C06B1">
              <w:t>D</w:t>
            </w:r>
          </w:p>
        </w:tc>
        <w:tc>
          <w:tcPr>
            <w:tcW w:w="691" w:type="dxa"/>
            <w:gridSpan w:val="2"/>
          </w:tcPr>
          <w:p w:rsidR="00F836E5" w:rsidRPr="005C06B1" w:rsidRDefault="00F836E5" w:rsidP="003275A4">
            <w:pPr>
              <w:jc w:val="center"/>
            </w:pPr>
            <w:r w:rsidRPr="005C06B1">
              <w:t>E</w:t>
            </w:r>
          </w:p>
        </w:tc>
        <w:tc>
          <w:tcPr>
            <w:tcW w:w="695" w:type="dxa"/>
          </w:tcPr>
          <w:p w:rsidR="00F836E5" w:rsidRPr="005C06B1" w:rsidRDefault="00F836E5" w:rsidP="003275A4">
            <w:pPr>
              <w:jc w:val="center"/>
            </w:pPr>
            <w:r w:rsidRPr="005C06B1"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5C06B1" w:rsidRDefault="00F836E5" w:rsidP="003275A4">
            <w:pPr>
              <w:jc w:val="center"/>
            </w:pPr>
            <w:r w:rsidRPr="005C06B1">
              <w:t>A</w:t>
            </w:r>
          </w:p>
        </w:tc>
        <w:tc>
          <w:tcPr>
            <w:tcW w:w="692" w:type="dxa"/>
          </w:tcPr>
          <w:p w:rsidR="00F836E5" w:rsidRPr="005C06B1" w:rsidRDefault="00F836E5" w:rsidP="003275A4">
            <w:pPr>
              <w:jc w:val="center"/>
              <w:rPr>
                <w:b/>
              </w:rPr>
            </w:pPr>
            <w:r w:rsidRPr="005C06B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5C06B1" w:rsidRDefault="00F836E5" w:rsidP="003275A4">
            <w:pPr>
              <w:jc w:val="center"/>
            </w:pPr>
            <w:r w:rsidRPr="005C06B1">
              <w:t>C</w:t>
            </w:r>
          </w:p>
        </w:tc>
        <w:tc>
          <w:tcPr>
            <w:tcW w:w="692" w:type="dxa"/>
            <w:gridSpan w:val="3"/>
          </w:tcPr>
          <w:p w:rsidR="00F836E5" w:rsidRPr="005C06B1" w:rsidRDefault="00F836E5" w:rsidP="003275A4">
            <w:pPr>
              <w:jc w:val="center"/>
            </w:pPr>
            <w:r w:rsidRPr="005C06B1">
              <w:t>D</w:t>
            </w:r>
          </w:p>
        </w:tc>
        <w:tc>
          <w:tcPr>
            <w:tcW w:w="691" w:type="dxa"/>
            <w:gridSpan w:val="2"/>
          </w:tcPr>
          <w:p w:rsidR="00F836E5" w:rsidRPr="005C06B1" w:rsidRDefault="00F836E5" w:rsidP="003275A4">
            <w:pPr>
              <w:jc w:val="center"/>
            </w:pPr>
            <w:r w:rsidRPr="005C06B1">
              <w:t>E</w:t>
            </w:r>
          </w:p>
        </w:tc>
        <w:tc>
          <w:tcPr>
            <w:tcW w:w="695" w:type="dxa"/>
          </w:tcPr>
          <w:p w:rsidR="00F836E5" w:rsidRPr="005C06B1" w:rsidRDefault="00F836E5" w:rsidP="003275A4">
            <w:pPr>
              <w:jc w:val="center"/>
            </w:pPr>
            <w:r w:rsidRPr="005C06B1"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5C06B1" w:rsidRDefault="00F836E5" w:rsidP="003275A4">
            <w:pPr>
              <w:jc w:val="center"/>
            </w:pPr>
            <w:r w:rsidRPr="005C06B1">
              <w:t>A</w:t>
            </w:r>
          </w:p>
        </w:tc>
        <w:tc>
          <w:tcPr>
            <w:tcW w:w="692" w:type="dxa"/>
          </w:tcPr>
          <w:p w:rsidR="00F836E5" w:rsidRPr="005C06B1" w:rsidRDefault="00F836E5" w:rsidP="003275A4">
            <w:pPr>
              <w:jc w:val="center"/>
              <w:rPr>
                <w:b/>
              </w:rPr>
            </w:pPr>
            <w:r w:rsidRPr="005C06B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5C06B1" w:rsidRDefault="00F836E5" w:rsidP="003275A4">
            <w:pPr>
              <w:jc w:val="center"/>
            </w:pPr>
            <w:r w:rsidRPr="005C06B1">
              <w:t>C</w:t>
            </w:r>
          </w:p>
        </w:tc>
        <w:tc>
          <w:tcPr>
            <w:tcW w:w="692" w:type="dxa"/>
            <w:gridSpan w:val="3"/>
          </w:tcPr>
          <w:p w:rsidR="00F836E5" w:rsidRPr="005C06B1" w:rsidRDefault="00F836E5" w:rsidP="003275A4">
            <w:pPr>
              <w:jc w:val="center"/>
            </w:pPr>
            <w:r w:rsidRPr="005C06B1">
              <w:t>D</w:t>
            </w:r>
          </w:p>
        </w:tc>
        <w:tc>
          <w:tcPr>
            <w:tcW w:w="691" w:type="dxa"/>
            <w:gridSpan w:val="2"/>
          </w:tcPr>
          <w:p w:rsidR="00F836E5" w:rsidRPr="005C06B1" w:rsidRDefault="00F836E5" w:rsidP="003275A4">
            <w:pPr>
              <w:jc w:val="center"/>
            </w:pPr>
            <w:r w:rsidRPr="005C06B1">
              <w:t>E</w:t>
            </w:r>
          </w:p>
        </w:tc>
        <w:tc>
          <w:tcPr>
            <w:tcW w:w="695" w:type="dxa"/>
          </w:tcPr>
          <w:p w:rsidR="00F836E5" w:rsidRPr="005C06B1" w:rsidRDefault="00F836E5" w:rsidP="003275A4">
            <w:pPr>
              <w:jc w:val="center"/>
            </w:pPr>
            <w:r w:rsidRPr="005C06B1"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D8061C">
            <w:sdt>
              <w:sdtPr>
                <w:rPr>
                  <w:rFonts w:ascii="Arial Narrow" w:hAnsi="Arial Narrow"/>
                  <w:highlight w:val="black"/>
                </w:rPr>
                <w:id w:val="-339076655"/>
              </w:sdtPr>
              <w:sdtContent>
                <w:r w:rsidR="003275A4" w:rsidRPr="00BB3B7D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D8061C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D8061C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BB3B7D" w:rsidP="003B50EC">
            <w:pPr>
              <w:jc w:val="both"/>
            </w:pPr>
            <w:r>
              <w:t xml:space="preserve">Předložená bakalářská práce je tvořena teoretickou a praktickou částí. </w:t>
            </w:r>
          </w:p>
          <w:p w:rsidR="00BB3B7D" w:rsidRDefault="00BB3B7D" w:rsidP="003B50EC">
            <w:pPr>
              <w:jc w:val="both"/>
            </w:pPr>
            <w:r>
              <w:t xml:space="preserve"> V úvodu celé práce postrádám odbornost. Jednotlivé kapitoly v teoretické části práce jsou proporcionálně vyvážené. Postrádám více zahraničních literárních pramenů a aktuálních</w:t>
            </w:r>
            <w:r w:rsidR="005C06B1">
              <w:t xml:space="preserve"> bibliografických zdrojů</w:t>
            </w:r>
            <w:r>
              <w:t>, které se vztahují k dané problematice.</w:t>
            </w:r>
            <w:r w:rsidR="005C06B1">
              <w:t xml:space="preserve"> Rovněž postrádám zmínku u porodní </w:t>
            </w:r>
            <w:r w:rsidR="005C06B1">
              <w:lastRenderedPageBreak/>
              <w:t>asistenci (přece jen studentka studuje obor Porodní asistentka, tudíž by se tato problematika měla promítnout i do bakalářské práce).</w:t>
            </w:r>
          </w:p>
          <w:p w:rsidR="005C06B1" w:rsidRDefault="005C06B1" w:rsidP="003B50EC">
            <w:pPr>
              <w:jc w:val="both"/>
            </w:pPr>
            <w:r>
              <w:t xml:space="preserve">Těžištěm </w:t>
            </w:r>
            <w:r w:rsidR="00BB3B7D">
              <w:t xml:space="preserve">celé práce je její praktická část. </w:t>
            </w:r>
            <w:r>
              <w:t xml:space="preserve">Některé cíle by bylo vhodné operacionalizovat, např. „rodiče dobře informováni“. </w:t>
            </w:r>
            <w:r w:rsidR="00BB3B7D">
              <w:t>Metodika výzk</w:t>
            </w:r>
            <w:r w:rsidR="003B50EC">
              <w:t>umu by mohla být více propracována</w:t>
            </w:r>
            <w:r w:rsidR="00BB3B7D">
              <w:t>.</w:t>
            </w:r>
            <w:r>
              <w:t xml:space="preserve"> Nevhodné jsou některé formulace, např. Metodika dotazníku.</w:t>
            </w:r>
            <w:r w:rsidR="00BB3B7D">
              <w:t xml:space="preserve"> </w:t>
            </w:r>
          </w:p>
          <w:p w:rsidR="005C06B1" w:rsidRDefault="00BB3B7D" w:rsidP="003B50EC">
            <w:pPr>
              <w:jc w:val="both"/>
            </w:pPr>
            <w:r>
              <w:t xml:space="preserve">Výsledky jsou tabelárně a graficky zpracovány. </w:t>
            </w:r>
            <w:r w:rsidR="00D92A40">
              <w:t xml:space="preserve">Některé názvy grafů by </w:t>
            </w:r>
            <w:r w:rsidR="005C06B1">
              <w:t>mohly být konkrétnější, např. Povinné očkování“</w:t>
            </w:r>
            <w:r w:rsidR="00D92A40">
              <w:t>.</w:t>
            </w:r>
          </w:p>
          <w:p w:rsidR="00BC7FA1" w:rsidRDefault="00BC7FA1" w:rsidP="003B50EC">
            <w:pPr>
              <w:jc w:val="both"/>
            </w:pPr>
            <w:r>
              <w:t>Diskuzi by bylo vhodnější vést prioritně dle stanovených cílů práce a více „diskutovat“</w:t>
            </w:r>
          </w:p>
          <w:p w:rsidR="00BB3B7D" w:rsidRDefault="003B50EC" w:rsidP="003B50EC">
            <w:pPr>
              <w:jc w:val="both"/>
            </w:pPr>
            <w:r>
              <w:t>Nezaznamenala jsem, jaký m</w:t>
            </w:r>
            <w:r w:rsidR="00BC7FA1">
              <w:t>á tato práce (výsledky práce) vztah k porodní asistenci</w:t>
            </w:r>
            <w:r>
              <w:t>.</w:t>
            </w:r>
            <w:bookmarkStart w:id="0" w:name="_GoBack"/>
            <w:bookmarkEnd w:id="0"/>
          </w:p>
          <w:p w:rsidR="00BB3B7D" w:rsidRDefault="00BB3B7D" w:rsidP="003B50EC">
            <w:pPr>
              <w:jc w:val="both"/>
            </w:pPr>
            <w:r>
              <w:t>Práci hodnotím stupněm C a doporučuji k obhajobě.</w:t>
            </w:r>
          </w:p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3B50EC">
              <w:rPr>
                <w:b/>
              </w:rPr>
              <w:t xml:space="preserve"> </w:t>
            </w:r>
            <w:r w:rsidR="00BC7FA1">
              <w:t xml:space="preserve">Jaký vztah </w:t>
            </w:r>
            <w:r w:rsidR="003B50EC" w:rsidRPr="003B50EC">
              <w:t>má Vaše práce (výsledky Vaší p</w:t>
            </w:r>
            <w:r w:rsidR="00BC7FA1">
              <w:t>ráce) k porodní asistenci?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D8061C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highlight w:val="black"/>
                </w:rPr>
                <w:id w:val="-1469430137"/>
              </w:sdtPr>
              <w:sdtContent>
                <w:r w:rsidR="003275A4" w:rsidRPr="00BB3B7D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D8061C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D8061C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D8061C" w:rsidP="00487D8D">
            <w:sdt>
              <w:sdtPr>
                <w:rPr>
                  <w:rFonts w:ascii="Arial Narrow" w:hAnsi="Arial Narrow"/>
                  <w:highlight w:val="black"/>
                </w:rPr>
                <w:id w:val="1842652735"/>
              </w:sdtPr>
              <w:sdtContent>
                <w:r w:rsidR="003275A4" w:rsidRPr="00BB3B7D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D8061C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D8061C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D8061C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D8061C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5C06B1">
              <w:t xml:space="preserve"> 1</w:t>
            </w:r>
            <w:r w:rsidR="00CD4BC2">
              <w:t>.</w:t>
            </w:r>
            <w:r w:rsidR="005C06B1">
              <w:t xml:space="preserve"> 6.</w:t>
            </w:r>
            <w:r w:rsidR="00CD4BC2">
              <w:t xml:space="preserve">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CD4BC2">
              <w:t xml:space="preserve"> Andrea Filová,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292" w:rsidRDefault="00FD7292" w:rsidP="004C45B6">
      <w:pPr>
        <w:spacing w:after="0" w:line="240" w:lineRule="auto"/>
      </w:pPr>
      <w:r>
        <w:separator/>
      </w:r>
    </w:p>
  </w:endnote>
  <w:endnote w:type="continuationSeparator" w:id="0">
    <w:p w:rsidR="00FD7292" w:rsidRDefault="00FD729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292" w:rsidRDefault="00FD7292" w:rsidP="004C45B6">
      <w:pPr>
        <w:spacing w:after="0" w:line="240" w:lineRule="auto"/>
      </w:pPr>
      <w:r>
        <w:separator/>
      </w:r>
    </w:p>
  </w:footnote>
  <w:footnote w:type="continuationSeparator" w:id="0">
    <w:p w:rsidR="00FD7292" w:rsidRDefault="00FD7292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306A6"/>
    <w:rsid w:val="002A558B"/>
    <w:rsid w:val="002A7C9E"/>
    <w:rsid w:val="00313A24"/>
    <w:rsid w:val="003275A4"/>
    <w:rsid w:val="003558F5"/>
    <w:rsid w:val="00384E64"/>
    <w:rsid w:val="003925D9"/>
    <w:rsid w:val="003B50EC"/>
    <w:rsid w:val="003C2631"/>
    <w:rsid w:val="00451FDE"/>
    <w:rsid w:val="0047082F"/>
    <w:rsid w:val="004732B8"/>
    <w:rsid w:val="00487D8D"/>
    <w:rsid w:val="004C45B6"/>
    <w:rsid w:val="004E2622"/>
    <w:rsid w:val="004F49FC"/>
    <w:rsid w:val="00514F4A"/>
    <w:rsid w:val="00572457"/>
    <w:rsid w:val="00585D57"/>
    <w:rsid w:val="00592AFD"/>
    <w:rsid w:val="005C06B1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34F0C"/>
    <w:rsid w:val="0098046A"/>
    <w:rsid w:val="0099475D"/>
    <w:rsid w:val="00996161"/>
    <w:rsid w:val="00A32848"/>
    <w:rsid w:val="00AB7549"/>
    <w:rsid w:val="00AC785B"/>
    <w:rsid w:val="00B0110F"/>
    <w:rsid w:val="00BA74A0"/>
    <w:rsid w:val="00BB3B7D"/>
    <w:rsid w:val="00BC2A63"/>
    <w:rsid w:val="00BC7FA1"/>
    <w:rsid w:val="00BF794A"/>
    <w:rsid w:val="00C0316C"/>
    <w:rsid w:val="00C61293"/>
    <w:rsid w:val="00C64D29"/>
    <w:rsid w:val="00CB0AEA"/>
    <w:rsid w:val="00CD4BC2"/>
    <w:rsid w:val="00CF543A"/>
    <w:rsid w:val="00D617BE"/>
    <w:rsid w:val="00D64B8B"/>
    <w:rsid w:val="00D8061C"/>
    <w:rsid w:val="00D82AEB"/>
    <w:rsid w:val="00D92A40"/>
    <w:rsid w:val="00DB6634"/>
    <w:rsid w:val="00E85D9E"/>
    <w:rsid w:val="00F5400F"/>
    <w:rsid w:val="00F702A8"/>
    <w:rsid w:val="00F836E5"/>
    <w:rsid w:val="00F97920"/>
    <w:rsid w:val="00FA4B70"/>
    <w:rsid w:val="00FD7292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BodyTextChar">
    <w:name w:val="Body Text Char"/>
    <w:basedOn w:val="DefaultParagraphFont"/>
    <w:link w:val="Body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eader">
    <w:name w:val="header"/>
    <w:basedOn w:val="Normal"/>
    <w:link w:val="Header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HeaderChar">
    <w:name w:val="Header Char"/>
    <w:basedOn w:val="DefaultParagraphFont"/>
    <w:link w:val="Header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TableGrid">
    <w:name w:val="Table Grid"/>
    <w:basedOn w:val="TableNormal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794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5B6"/>
  </w:style>
  <w:style w:type="paragraph" w:styleId="BalloonText">
    <w:name w:val="Balloon Text"/>
    <w:basedOn w:val="Normal"/>
    <w:link w:val="BalloonText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filova</cp:lastModifiedBy>
  <cp:revision>2</cp:revision>
  <cp:lastPrinted>2015-09-02T08:37:00Z</cp:lastPrinted>
  <dcterms:created xsi:type="dcterms:W3CDTF">2017-06-02T05:13:00Z</dcterms:created>
  <dcterms:modified xsi:type="dcterms:W3CDTF">2017-06-02T05:13:00Z</dcterms:modified>
</cp:coreProperties>
</file>