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027A2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A5518">
        <w:rPr>
          <w:b/>
          <w:i/>
          <w:sz w:val="22"/>
          <w:szCs w:val="22"/>
        </w:rPr>
        <w:t>Hana Jenknerová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027A2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F664A">
        <w:rPr>
          <w:b/>
          <w:i/>
          <w:sz w:val="22"/>
          <w:szCs w:val="22"/>
        </w:rPr>
        <w:t xml:space="preserve"> Ing. Karel Šteker,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F664A">
        <w:rPr>
          <w:b/>
          <w:i/>
          <w:sz w:val="22"/>
          <w:szCs w:val="22"/>
        </w:rPr>
        <w:t xml:space="preserve"> 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A5518">
        <w:rPr>
          <w:b/>
          <w:i/>
          <w:sz w:val="22"/>
          <w:szCs w:val="22"/>
        </w:rPr>
        <w:t>Provedení auditu pohledávek a závazků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5518">
              <w:rPr>
                <w:b/>
                <w:snapToGrid w:val="0"/>
                <w:color w:val="000000"/>
              </w:rPr>
            </w:r>
            <w:r w:rsidR="008027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518">
              <w:rPr>
                <w:snapToGrid w:val="0"/>
                <w:color w:val="000000"/>
              </w:rPr>
            </w:r>
            <w:r w:rsidR="00802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518">
              <w:rPr>
                <w:snapToGrid w:val="0"/>
                <w:color w:val="000000"/>
              </w:rPr>
            </w:r>
            <w:r w:rsidR="00802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518">
              <w:rPr>
                <w:snapToGrid w:val="0"/>
                <w:color w:val="000000"/>
              </w:rPr>
            </w:r>
            <w:r w:rsidR="00802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5518">
              <w:rPr>
                <w:b/>
                <w:snapToGrid w:val="0"/>
                <w:color w:val="000000"/>
              </w:rPr>
            </w:r>
            <w:r w:rsidR="008027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518">
              <w:rPr>
                <w:snapToGrid w:val="0"/>
                <w:color w:val="000000"/>
              </w:rPr>
            </w:r>
            <w:r w:rsidR="00802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518">
              <w:rPr>
                <w:snapToGrid w:val="0"/>
                <w:color w:val="000000"/>
              </w:rPr>
            </w:r>
            <w:r w:rsidR="00802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518">
              <w:rPr>
                <w:snapToGrid w:val="0"/>
                <w:color w:val="000000"/>
              </w:rPr>
            </w:r>
            <w:r w:rsidR="00802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518">
              <w:rPr>
                <w:snapToGrid w:val="0"/>
                <w:color w:val="000000"/>
              </w:rPr>
            </w:r>
            <w:r w:rsidR="00802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5518">
              <w:rPr>
                <w:b/>
                <w:snapToGrid w:val="0"/>
                <w:color w:val="000000"/>
              </w:rPr>
            </w:r>
            <w:r w:rsidR="008027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518">
              <w:rPr>
                <w:snapToGrid w:val="0"/>
                <w:color w:val="000000"/>
              </w:rPr>
            </w:r>
            <w:r w:rsidR="00802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518">
              <w:rPr>
                <w:snapToGrid w:val="0"/>
                <w:color w:val="000000"/>
              </w:rPr>
            </w:r>
            <w:r w:rsidR="00802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518">
              <w:rPr>
                <w:snapToGrid w:val="0"/>
                <w:color w:val="000000"/>
              </w:rPr>
            </w:r>
            <w:r w:rsidR="00802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5518">
              <w:rPr>
                <w:b/>
                <w:snapToGrid w:val="0"/>
                <w:color w:val="000000"/>
              </w:rPr>
            </w:r>
            <w:r w:rsidR="008027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518">
              <w:rPr>
                <w:snapToGrid w:val="0"/>
                <w:color w:val="000000"/>
              </w:rPr>
            </w:r>
            <w:r w:rsidR="00802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518">
              <w:rPr>
                <w:snapToGrid w:val="0"/>
                <w:color w:val="000000"/>
              </w:rPr>
            </w:r>
            <w:r w:rsidR="00802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518">
              <w:rPr>
                <w:snapToGrid w:val="0"/>
                <w:color w:val="000000"/>
              </w:rPr>
            </w:r>
            <w:r w:rsidR="00802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518">
              <w:rPr>
                <w:snapToGrid w:val="0"/>
                <w:color w:val="000000"/>
              </w:rPr>
            </w:r>
            <w:r w:rsidR="00802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518">
              <w:rPr>
                <w:snapToGrid w:val="0"/>
                <w:color w:val="000000"/>
              </w:rPr>
            </w:r>
            <w:r w:rsidR="00802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5518">
              <w:rPr>
                <w:b/>
                <w:snapToGrid w:val="0"/>
                <w:color w:val="000000"/>
              </w:rPr>
            </w:r>
            <w:r w:rsidR="008027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518">
              <w:rPr>
                <w:snapToGrid w:val="0"/>
                <w:color w:val="000000"/>
              </w:rPr>
            </w:r>
            <w:r w:rsidR="00802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518">
              <w:rPr>
                <w:snapToGrid w:val="0"/>
                <w:color w:val="000000"/>
              </w:rPr>
            </w:r>
            <w:r w:rsidR="00802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518">
              <w:rPr>
                <w:snapToGrid w:val="0"/>
                <w:color w:val="000000"/>
              </w:rPr>
            </w:r>
            <w:r w:rsidR="00802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518">
              <w:rPr>
                <w:snapToGrid w:val="0"/>
                <w:color w:val="000000"/>
              </w:rPr>
            </w:r>
            <w:r w:rsidR="00802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518">
              <w:rPr>
                <w:snapToGrid w:val="0"/>
                <w:color w:val="000000"/>
              </w:rPr>
            </w:r>
            <w:r w:rsidR="00802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518">
              <w:rPr>
                <w:snapToGrid w:val="0"/>
                <w:color w:val="000000"/>
              </w:rPr>
            </w:r>
            <w:r w:rsidR="00802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5518">
              <w:rPr>
                <w:b/>
                <w:snapToGrid w:val="0"/>
                <w:color w:val="000000"/>
              </w:rPr>
            </w:r>
            <w:r w:rsidR="008027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518">
              <w:rPr>
                <w:snapToGrid w:val="0"/>
                <w:color w:val="000000"/>
              </w:rPr>
            </w:r>
            <w:r w:rsidR="00802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518">
              <w:rPr>
                <w:snapToGrid w:val="0"/>
                <w:color w:val="000000"/>
              </w:rPr>
            </w:r>
            <w:r w:rsidR="00802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518">
              <w:rPr>
                <w:snapToGrid w:val="0"/>
                <w:color w:val="000000"/>
              </w:rPr>
            </w:r>
            <w:r w:rsidR="00802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518">
              <w:rPr>
                <w:snapToGrid w:val="0"/>
                <w:color w:val="000000"/>
              </w:rPr>
            </w:r>
            <w:r w:rsidR="00802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518">
              <w:rPr>
                <w:snapToGrid w:val="0"/>
                <w:color w:val="000000"/>
              </w:rPr>
            </w:r>
            <w:r w:rsidR="00802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A551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A5518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A551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A5518" w:rsidRPr="00FA5518">
        <w:rPr>
          <w:i/>
          <w:noProof/>
        </w:rPr>
        <w:t xml:space="preserve">Předložená DP splňuje kritéria kladená na tento typ práce. Práce je napsána srozumitelně, výstižně a přesně určeným cílem. </w:t>
      </w:r>
      <w:r w:rsidR="00FA5518">
        <w:rPr>
          <w:i/>
          <w:noProof/>
        </w:rPr>
        <w:t xml:space="preserve">Proces auditu je </w:t>
      </w:r>
      <w:r w:rsidR="00FA5518" w:rsidRPr="00FA5518">
        <w:rPr>
          <w:i/>
          <w:noProof/>
        </w:rPr>
        <w:t>náročným tématem a studentka se s ním vypořádala velmi dobře.</w:t>
      </w:r>
    </w:p>
    <w:bookmarkStart w:id="9" w:name="_GoBack"/>
    <w:bookmarkEnd w:id="9"/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027A2">
        <w:rPr>
          <w:i/>
        </w:rPr>
      </w:r>
      <w:r w:rsidR="008027A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027A2">
        <w:rPr>
          <w:i/>
        </w:rPr>
      </w:r>
      <w:r w:rsidR="008027A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F664A">
        <w:rPr>
          <w:i/>
          <w:noProof/>
        </w:rPr>
        <w:t>4. 5. 2017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027A2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7A2" w:rsidRDefault="008027A2">
      <w:r>
        <w:separator/>
      </w:r>
    </w:p>
  </w:endnote>
  <w:endnote w:type="continuationSeparator" w:id="0">
    <w:p w:rsidR="008027A2" w:rsidRDefault="0080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7A2" w:rsidRDefault="008027A2">
      <w:r>
        <w:separator/>
      </w:r>
    </w:p>
  </w:footnote>
  <w:footnote w:type="continuationSeparator" w:id="0">
    <w:p w:rsidR="008027A2" w:rsidRDefault="008027A2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7A2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1495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A5518"/>
    <w:rsid w:val="00FB1E25"/>
    <w:rsid w:val="00FC0C10"/>
    <w:rsid w:val="00FC0F45"/>
    <w:rsid w:val="00FD5918"/>
    <w:rsid w:val="00FF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16A619-0CB3-4CD2-AD20-89655194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AC59702-385F-4B56-8EEB-BC70C216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Steker</cp:lastModifiedBy>
  <cp:revision>2</cp:revision>
  <cp:lastPrinted>2014-07-24T08:52:00Z</cp:lastPrinted>
  <dcterms:created xsi:type="dcterms:W3CDTF">2017-05-04T09:00:00Z</dcterms:created>
  <dcterms:modified xsi:type="dcterms:W3CDTF">2017-05-04T09:00:00Z</dcterms:modified>
</cp:coreProperties>
</file>