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044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Dvořáková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044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virtuální komunikace na dospívající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044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044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044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B57BBF" w:rsidRDefault="00B57BBF" w:rsidP="0000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pasáže Úvodu, 1. a 2. kapitoly jsou totožné s prací </w:t>
            </w:r>
            <w:proofErr w:type="spellStart"/>
            <w:r>
              <w:rPr>
                <w:sz w:val="22"/>
                <w:szCs w:val="22"/>
              </w:rPr>
              <w:t>Struminské</w:t>
            </w:r>
            <w:proofErr w:type="spellEnd"/>
            <w:r>
              <w:rPr>
                <w:sz w:val="22"/>
                <w:szCs w:val="22"/>
              </w:rPr>
              <w:t>, D</w:t>
            </w:r>
            <w:r w:rsidRPr="00B57BBF">
              <w:rPr>
                <w:i/>
                <w:sz w:val="22"/>
                <w:szCs w:val="22"/>
              </w:rPr>
              <w:t xml:space="preserve">. Závislost pubescentů na sociální komunikaci na </w:t>
            </w:r>
            <w:proofErr w:type="spellStart"/>
            <w:r w:rsidRPr="00B57BBF">
              <w:rPr>
                <w:i/>
                <w:sz w:val="22"/>
                <w:szCs w:val="22"/>
              </w:rPr>
              <w:t>Facebooku</w:t>
            </w:r>
            <w:proofErr w:type="spellEnd"/>
            <w:r>
              <w:rPr>
                <w:sz w:val="22"/>
                <w:szCs w:val="22"/>
              </w:rPr>
              <w:t xml:space="preserve">. Bakalářská práce. Brno: </w:t>
            </w:r>
            <w:proofErr w:type="spellStart"/>
            <w:r>
              <w:rPr>
                <w:sz w:val="22"/>
                <w:szCs w:val="22"/>
              </w:rPr>
              <w:t>PdF</w:t>
            </w:r>
            <w:proofErr w:type="spellEnd"/>
            <w:r>
              <w:rPr>
                <w:sz w:val="22"/>
                <w:szCs w:val="22"/>
              </w:rPr>
              <w:t xml:space="preserve"> MU. S ohledem na rozsah shody nelze posoudit BP autorky jako plagiát, avšak autorka v teoretické části neprokazuje dostatečnou míru samostatnosti, což velmi snižuje úroveň její práce. Je to škoda, protože empirická část práce obsahuje jasně vymezené cíle a adekvátní metodu. Autorka kombinuje kvalitativní a kvantitativní výzkumné strategie, což je pozitivní.</w:t>
            </w:r>
            <w:r w:rsidR="00004452">
              <w:rPr>
                <w:sz w:val="22"/>
                <w:szCs w:val="22"/>
              </w:rPr>
              <w:t xml:space="preserve"> Vypadá to, </w:t>
            </w:r>
            <w:r w:rsidR="00004452">
              <w:rPr>
                <w:sz w:val="22"/>
                <w:szCs w:val="22"/>
              </w:rPr>
              <w:br/>
              <w:t>že empirická část autorku natolik vyčerpala, že v teoretické části si už potřebovala usnadnit práci.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004452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004452" w:rsidP="000044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 pouze v případě řádného vysvětlení výše uvedených připomínek před komisí SZZ.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004452" w:rsidRPr="00C50B27" w:rsidRDefault="00004452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04452">
              <w:rPr>
                <w:sz w:val="22"/>
                <w:szCs w:val="22"/>
              </w:rPr>
              <w:t xml:space="preserve"> 17. 5. 2017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04452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F9" w:rsidRDefault="00753DF9">
      <w:r>
        <w:separator/>
      </w:r>
    </w:p>
  </w:endnote>
  <w:endnote w:type="continuationSeparator" w:id="0">
    <w:p w:rsidR="00753DF9" w:rsidRDefault="0075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F9" w:rsidRDefault="00753DF9">
      <w:r>
        <w:separator/>
      </w:r>
    </w:p>
  </w:footnote>
  <w:footnote w:type="continuationSeparator" w:id="0">
    <w:p w:rsidR="00753DF9" w:rsidRDefault="00753D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BF"/>
    <w:rsid w:val="00004452"/>
    <w:rsid w:val="000E2C47"/>
    <w:rsid w:val="00362AB0"/>
    <w:rsid w:val="003F5DA2"/>
    <w:rsid w:val="00433160"/>
    <w:rsid w:val="00512982"/>
    <w:rsid w:val="00514664"/>
    <w:rsid w:val="00526D47"/>
    <w:rsid w:val="0055255D"/>
    <w:rsid w:val="005C219A"/>
    <w:rsid w:val="00607248"/>
    <w:rsid w:val="006847E2"/>
    <w:rsid w:val="00730C1A"/>
    <w:rsid w:val="00753DF9"/>
    <w:rsid w:val="00B411DB"/>
    <w:rsid w:val="00B57BBF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18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2017-05-17T11:45:00Z</dcterms:created>
  <dcterms:modified xsi:type="dcterms:W3CDTF">2017-05-18T06:00:00Z</dcterms:modified>
</cp:coreProperties>
</file>