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5E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Vybíralová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5E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styl seniorů v Otrokovicích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5E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5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75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31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831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27E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5E4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70A5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670A5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3241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3241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5381" w:rsidRDefault="00525381" w:rsidP="00525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60BE0" w:rsidRPr="00FE7A83" w:rsidRDefault="0050119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 xml:space="preserve">výběr </w:t>
            </w:r>
            <w:r w:rsidR="00A55E4B" w:rsidRPr="00FE7A83">
              <w:rPr>
                <w:sz w:val="20"/>
                <w:szCs w:val="20"/>
              </w:rPr>
              <w:t>aktuální</w:t>
            </w:r>
            <w:r w:rsidRPr="00FE7A83">
              <w:rPr>
                <w:sz w:val="20"/>
                <w:szCs w:val="20"/>
              </w:rPr>
              <w:t>ho</w:t>
            </w:r>
            <w:r w:rsidR="00525381" w:rsidRPr="00FE7A83">
              <w:rPr>
                <w:sz w:val="20"/>
                <w:szCs w:val="20"/>
              </w:rPr>
              <w:t xml:space="preserve"> </w:t>
            </w:r>
            <w:r w:rsidR="00A55E4B" w:rsidRPr="00FE7A83">
              <w:rPr>
                <w:sz w:val="20"/>
                <w:szCs w:val="20"/>
              </w:rPr>
              <w:t>téma</w:t>
            </w:r>
            <w:r w:rsidRPr="00FE7A83">
              <w:rPr>
                <w:sz w:val="20"/>
                <w:szCs w:val="20"/>
              </w:rPr>
              <w:t>tu</w:t>
            </w:r>
          </w:p>
          <w:p w:rsidR="00525381" w:rsidRPr="00FE7A83" w:rsidRDefault="0052538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>provázanost teoretické a praktické části práce</w:t>
            </w:r>
          </w:p>
          <w:p w:rsidR="003241BE" w:rsidRPr="00FE7A83" w:rsidRDefault="002935D8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 xml:space="preserve">formulace </w:t>
            </w:r>
            <w:r w:rsidR="003241BE" w:rsidRPr="00FE7A83">
              <w:rPr>
                <w:sz w:val="20"/>
                <w:szCs w:val="20"/>
              </w:rPr>
              <w:t>vztahového problému</w:t>
            </w:r>
          </w:p>
          <w:p w:rsidR="00525381" w:rsidRPr="00FE7A83" w:rsidRDefault="00525381" w:rsidP="00FE7A83">
            <w:pPr>
              <w:jc w:val="both"/>
              <w:rPr>
                <w:sz w:val="20"/>
                <w:szCs w:val="20"/>
              </w:rPr>
            </w:pPr>
          </w:p>
          <w:p w:rsidR="00525381" w:rsidRDefault="00525381" w:rsidP="00525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55E4B" w:rsidRPr="00FE7A83" w:rsidRDefault="00A55E4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>práce není v šabloně, chybí číslování stran</w:t>
            </w:r>
          </w:p>
          <w:p w:rsidR="00501191" w:rsidRPr="00FE7A83" w:rsidRDefault="0050119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>úsporné pojetí teoretické části práce, jednotlivé kapitoly by zasluhovaly hlubší rozpracování</w:t>
            </w:r>
          </w:p>
          <w:p w:rsidR="00683158" w:rsidRPr="00FE7A83" w:rsidRDefault="0050119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 xml:space="preserve">diskutabilní </w:t>
            </w:r>
            <w:r w:rsidR="00975D12" w:rsidRPr="00FE7A83">
              <w:rPr>
                <w:sz w:val="20"/>
                <w:szCs w:val="20"/>
              </w:rPr>
              <w:t>odborné zdroje</w:t>
            </w:r>
            <w:r w:rsidRPr="00FE7A83">
              <w:rPr>
                <w:sz w:val="20"/>
                <w:szCs w:val="20"/>
              </w:rPr>
              <w:t xml:space="preserve"> (</w:t>
            </w:r>
            <w:proofErr w:type="spellStart"/>
            <w:r w:rsidRPr="00FE7A83">
              <w:rPr>
                <w:sz w:val="20"/>
                <w:szCs w:val="20"/>
              </w:rPr>
              <w:t>Kynychová</w:t>
            </w:r>
            <w:proofErr w:type="spellEnd"/>
            <w:r w:rsidRPr="00FE7A83">
              <w:rPr>
                <w:sz w:val="20"/>
                <w:szCs w:val="20"/>
              </w:rPr>
              <w:t>, 2006)</w:t>
            </w:r>
          </w:p>
          <w:p w:rsidR="00A55E4B" w:rsidRPr="00FE7A83" w:rsidRDefault="00A55E4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 xml:space="preserve">formulace položek dotazníku, např. diskutabilní položka č. 12 </w:t>
            </w:r>
          </w:p>
          <w:p w:rsidR="00A55E4B" w:rsidRPr="00FE7A83" w:rsidRDefault="00A55E4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 xml:space="preserve">zobrazení grafů </w:t>
            </w:r>
            <w:r w:rsidR="00975D12" w:rsidRPr="00FE7A83">
              <w:rPr>
                <w:sz w:val="20"/>
                <w:szCs w:val="20"/>
              </w:rPr>
              <w:t xml:space="preserve">pouze </w:t>
            </w:r>
            <w:r w:rsidRPr="00FE7A83">
              <w:rPr>
                <w:sz w:val="20"/>
                <w:szCs w:val="20"/>
              </w:rPr>
              <w:t xml:space="preserve">v odstínech šedé činí některé hodnoty špatně rozpoznatelnými </w:t>
            </w:r>
          </w:p>
          <w:p w:rsidR="00A55E4B" w:rsidRPr="00FE7A83" w:rsidRDefault="00A55E4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>zařazení tabulek spolu s grafy lze vnímat jako nadbytečné</w:t>
            </w:r>
          </w:p>
          <w:p w:rsidR="00A55E4B" w:rsidRPr="00FE7A83" w:rsidRDefault="00A55E4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>diskutabilní ověřování hypotéz</w:t>
            </w:r>
            <w:r w:rsidR="00670A57" w:rsidRPr="00FE7A83">
              <w:rPr>
                <w:sz w:val="20"/>
                <w:szCs w:val="20"/>
              </w:rPr>
              <w:t xml:space="preserve"> </w:t>
            </w:r>
            <w:r w:rsidRPr="00FE7A83">
              <w:rPr>
                <w:sz w:val="20"/>
                <w:szCs w:val="20"/>
              </w:rPr>
              <w:t xml:space="preserve">v případě </w:t>
            </w:r>
            <w:r w:rsidR="00670A57" w:rsidRPr="00FE7A83">
              <w:rPr>
                <w:sz w:val="20"/>
                <w:szCs w:val="20"/>
              </w:rPr>
              <w:t>tří</w:t>
            </w:r>
            <w:r w:rsidRPr="00FE7A83">
              <w:rPr>
                <w:sz w:val="20"/>
                <w:szCs w:val="20"/>
              </w:rPr>
              <w:t xml:space="preserve"> respondentů apod. </w:t>
            </w:r>
          </w:p>
          <w:p w:rsidR="00B36679" w:rsidRPr="00FE7A83" w:rsidRDefault="003241BE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 xml:space="preserve">zvolena nestandardní </w:t>
            </w:r>
            <w:r w:rsidR="00B36679" w:rsidRPr="00FE7A83">
              <w:rPr>
                <w:sz w:val="20"/>
                <w:szCs w:val="20"/>
              </w:rPr>
              <w:t xml:space="preserve">terminologie, např. v kapitole 5.2, druhý odstavec: </w:t>
            </w:r>
            <w:r w:rsidR="00B36679" w:rsidRPr="00FE7A83">
              <w:rPr>
                <w:i/>
                <w:sz w:val="20"/>
                <w:szCs w:val="20"/>
              </w:rPr>
              <w:t xml:space="preserve">„senioři tráví svůj volný čas vesměs </w:t>
            </w:r>
            <w:r w:rsidR="00B36679" w:rsidRPr="00FE7A83">
              <w:rPr>
                <w:b/>
                <w:i/>
                <w:sz w:val="20"/>
                <w:szCs w:val="20"/>
              </w:rPr>
              <w:t>střídavě</w:t>
            </w:r>
            <w:r w:rsidR="00B36679" w:rsidRPr="00FE7A83">
              <w:rPr>
                <w:i/>
                <w:sz w:val="20"/>
                <w:szCs w:val="20"/>
              </w:rPr>
              <w:t>, to znamená podle nálady, chuti“</w:t>
            </w:r>
            <w:r w:rsidR="00975D12" w:rsidRPr="00FE7A83">
              <w:rPr>
                <w:i/>
                <w:sz w:val="20"/>
                <w:szCs w:val="20"/>
              </w:rPr>
              <w:t xml:space="preserve">, </w:t>
            </w:r>
            <w:r w:rsidR="00975D12" w:rsidRPr="00FE7A83">
              <w:rPr>
                <w:sz w:val="20"/>
                <w:szCs w:val="20"/>
              </w:rPr>
              <w:t xml:space="preserve">dále v kapitole 6.1 </w:t>
            </w:r>
            <w:r w:rsidR="00975D12" w:rsidRPr="00FE7A83">
              <w:rPr>
                <w:i/>
                <w:sz w:val="20"/>
                <w:szCs w:val="20"/>
              </w:rPr>
              <w:t>„domovy důchodců“</w:t>
            </w:r>
            <w:r w:rsidR="00975D12" w:rsidRPr="00FE7A83">
              <w:rPr>
                <w:sz w:val="20"/>
                <w:szCs w:val="20"/>
              </w:rPr>
              <w:t xml:space="preserve"> apod.</w:t>
            </w:r>
          </w:p>
          <w:p w:rsidR="00525381" w:rsidRPr="00FE7A83" w:rsidRDefault="00A55E4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 xml:space="preserve">povrchní </w:t>
            </w:r>
            <w:r w:rsidR="00960BE0" w:rsidRPr="00FE7A83">
              <w:rPr>
                <w:sz w:val="20"/>
                <w:szCs w:val="20"/>
              </w:rPr>
              <w:t>interpretace dat</w:t>
            </w:r>
            <w:r w:rsidR="00975D12" w:rsidRPr="00FE7A83">
              <w:rPr>
                <w:sz w:val="20"/>
                <w:szCs w:val="20"/>
              </w:rPr>
              <w:t>, popř. nepodložené závěry o volnočasových aktivitách respondentů</w:t>
            </w:r>
            <w:r w:rsidR="002935D8" w:rsidRPr="00FE7A83">
              <w:rPr>
                <w:sz w:val="20"/>
                <w:szCs w:val="20"/>
              </w:rPr>
              <w:t xml:space="preserve"> </w:t>
            </w:r>
            <w:r w:rsidR="00FE7A83">
              <w:rPr>
                <w:sz w:val="20"/>
                <w:szCs w:val="20"/>
              </w:rPr>
              <w:t xml:space="preserve">a stereotypní pohled na seniory </w:t>
            </w:r>
            <w:r w:rsidR="002935D8" w:rsidRPr="00FE7A83">
              <w:rPr>
                <w:sz w:val="20"/>
                <w:szCs w:val="20"/>
              </w:rPr>
              <w:t>(viz např. kapitola 6.1</w:t>
            </w:r>
            <w:r w:rsidR="00FE7A83">
              <w:rPr>
                <w:sz w:val="20"/>
                <w:szCs w:val="20"/>
              </w:rPr>
              <w:t>, kdy je</w:t>
            </w:r>
            <w:r w:rsidR="002935D8" w:rsidRPr="00FE7A83">
              <w:rPr>
                <w:sz w:val="20"/>
                <w:szCs w:val="20"/>
              </w:rPr>
              <w:t xml:space="preserve"> z aktuálního stavu vyvozována situace v mládí a dětství, aniž by</w:t>
            </w:r>
            <w:r w:rsidR="00FE7A83">
              <w:rPr>
                <w:sz w:val="20"/>
                <w:szCs w:val="20"/>
              </w:rPr>
              <w:t xml:space="preserve"> byla</w:t>
            </w:r>
            <w:r w:rsidR="002935D8" w:rsidRPr="00FE7A83">
              <w:rPr>
                <w:sz w:val="20"/>
                <w:szCs w:val="20"/>
              </w:rPr>
              <w:t xml:space="preserve"> k </w:t>
            </w:r>
            <w:r w:rsidR="00FE7A83">
              <w:rPr>
                <w:sz w:val="20"/>
                <w:szCs w:val="20"/>
              </w:rPr>
              <w:t>dispozici</w:t>
            </w:r>
            <w:r w:rsidR="002935D8" w:rsidRPr="00FE7A83">
              <w:rPr>
                <w:sz w:val="20"/>
                <w:szCs w:val="20"/>
              </w:rPr>
              <w:t xml:space="preserve"> potřebná data)</w:t>
            </w:r>
          </w:p>
          <w:p w:rsidR="00525381" w:rsidRPr="00FE7A83" w:rsidRDefault="00525381" w:rsidP="00FE7A83">
            <w:pPr>
              <w:jc w:val="both"/>
              <w:rPr>
                <w:sz w:val="20"/>
                <w:szCs w:val="20"/>
              </w:rPr>
            </w:pPr>
          </w:p>
          <w:p w:rsidR="00F1326B" w:rsidRPr="00C50B27" w:rsidRDefault="00960BE0" w:rsidP="00FE7A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</w:t>
            </w:r>
            <w:r w:rsidR="00525381">
              <w:rPr>
                <w:sz w:val="22"/>
                <w:szCs w:val="22"/>
              </w:rPr>
              <w:t xml:space="preserve"> práci </w:t>
            </w:r>
            <w:r w:rsidR="00525381">
              <w:rPr>
                <w:b/>
                <w:sz w:val="22"/>
                <w:szCs w:val="22"/>
              </w:rPr>
              <w:t>doporučuji k obhajobě</w:t>
            </w:r>
            <w:r w:rsidR="00525381">
              <w:rPr>
                <w:sz w:val="22"/>
                <w:szCs w:val="22"/>
              </w:rPr>
              <w:t xml:space="preserve"> s návrhem klasifikace stupněm </w:t>
            </w:r>
            <w:r w:rsidR="00975D12">
              <w:rPr>
                <w:sz w:val="22"/>
                <w:szCs w:val="22"/>
              </w:rPr>
              <w:t>D</w:t>
            </w:r>
            <w:r w:rsidR="00525381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D23CB" w:rsidRPr="00C50B27" w:rsidRDefault="00DD23CB" w:rsidP="00DD23C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D23CB" w:rsidRPr="00FE7A83" w:rsidRDefault="00975D12" w:rsidP="00362AB0">
            <w:pPr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>V</w:t>
            </w:r>
            <w:r w:rsidR="002935D8" w:rsidRPr="00FE7A83">
              <w:rPr>
                <w:sz w:val="20"/>
                <w:szCs w:val="20"/>
              </w:rPr>
              <w:t> závěru kapitoly</w:t>
            </w:r>
            <w:r w:rsidRPr="00FE7A83">
              <w:rPr>
                <w:sz w:val="20"/>
                <w:szCs w:val="20"/>
              </w:rPr>
              <w:t xml:space="preserve"> 6.1 uvádíte, že by </w:t>
            </w:r>
            <w:r w:rsidR="00FE7A83" w:rsidRPr="00FE7A83">
              <w:rPr>
                <w:sz w:val="20"/>
                <w:szCs w:val="20"/>
              </w:rPr>
              <w:t xml:space="preserve">pouze </w:t>
            </w:r>
            <w:r w:rsidRPr="00FE7A83">
              <w:rPr>
                <w:sz w:val="20"/>
                <w:szCs w:val="20"/>
              </w:rPr>
              <w:t xml:space="preserve">stačilo seniory </w:t>
            </w:r>
            <w:r w:rsidR="002935D8" w:rsidRPr="00FE7A83">
              <w:rPr>
                <w:sz w:val="20"/>
                <w:szCs w:val="20"/>
              </w:rPr>
              <w:t>ke sportu</w:t>
            </w:r>
            <w:r w:rsidRPr="00FE7A83">
              <w:rPr>
                <w:sz w:val="20"/>
                <w:szCs w:val="20"/>
              </w:rPr>
              <w:t xml:space="preserve"> motivovat. Jakým způsobem byste tedy seniory k </w:t>
            </w:r>
            <w:r w:rsidR="00D021BA">
              <w:rPr>
                <w:sz w:val="20"/>
                <w:szCs w:val="20"/>
              </w:rPr>
              <w:t>pohybové</w:t>
            </w:r>
            <w:r w:rsidRPr="00FE7A83">
              <w:rPr>
                <w:sz w:val="20"/>
                <w:szCs w:val="20"/>
              </w:rPr>
              <w:t xml:space="preserve"> </w:t>
            </w:r>
            <w:r w:rsidR="00D021BA">
              <w:rPr>
                <w:sz w:val="20"/>
                <w:szCs w:val="20"/>
              </w:rPr>
              <w:t>aktivitě</w:t>
            </w:r>
            <w:r w:rsidRPr="00FE7A83">
              <w:rPr>
                <w:sz w:val="20"/>
                <w:szCs w:val="20"/>
              </w:rPr>
              <w:t xml:space="preserve"> motivovala?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60B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975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975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47583">
              <w:rPr>
                <w:sz w:val="22"/>
                <w:szCs w:val="22"/>
              </w:rPr>
              <w:t xml:space="preserve"> 2. 5. 2017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77CD9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0A" w:rsidRDefault="003D280A">
      <w:r>
        <w:separator/>
      </w:r>
    </w:p>
  </w:endnote>
  <w:endnote w:type="continuationSeparator" w:id="0">
    <w:p w:rsidR="003D280A" w:rsidRDefault="003D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0A" w:rsidRDefault="003D280A">
      <w:r>
        <w:separator/>
      </w:r>
    </w:p>
  </w:footnote>
  <w:footnote w:type="continuationSeparator" w:id="0">
    <w:p w:rsidR="003D280A" w:rsidRDefault="003D28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82517"/>
    <w:multiLevelType w:val="hybridMultilevel"/>
    <w:tmpl w:val="49EA2C60"/>
    <w:lvl w:ilvl="0" w:tplc="322296D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381"/>
    <w:rsid w:val="00154F27"/>
    <w:rsid w:val="002935D8"/>
    <w:rsid w:val="003241BE"/>
    <w:rsid w:val="00362AB0"/>
    <w:rsid w:val="003D280A"/>
    <w:rsid w:val="003F5DA2"/>
    <w:rsid w:val="00457699"/>
    <w:rsid w:val="00501191"/>
    <w:rsid w:val="00512982"/>
    <w:rsid w:val="00525381"/>
    <w:rsid w:val="00526D47"/>
    <w:rsid w:val="0055255D"/>
    <w:rsid w:val="005C219A"/>
    <w:rsid w:val="00627E6C"/>
    <w:rsid w:val="00670A57"/>
    <w:rsid w:val="00683158"/>
    <w:rsid w:val="006847E2"/>
    <w:rsid w:val="007553A2"/>
    <w:rsid w:val="008614B3"/>
    <w:rsid w:val="00960BE0"/>
    <w:rsid w:val="00975D12"/>
    <w:rsid w:val="009A27D5"/>
    <w:rsid w:val="00A2650F"/>
    <w:rsid w:val="00A47583"/>
    <w:rsid w:val="00A55E4B"/>
    <w:rsid w:val="00B36679"/>
    <w:rsid w:val="00B411DB"/>
    <w:rsid w:val="00BA3203"/>
    <w:rsid w:val="00C1403E"/>
    <w:rsid w:val="00C50B27"/>
    <w:rsid w:val="00CA7D64"/>
    <w:rsid w:val="00D021BA"/>
    <w:rsid w:val="00D05C79"/>
    <w:rsid w:val="00DC1BF5"/>
    <w:rsid w:val="00DD23CB"/>
    <w:rsid w:val="00E709EA"/>
    <w:rsid w:val="00E77CD9"/>
    <w:rsid w:val="00ED2FBE"/>
    <w:rsid w:val="00F1326B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B7C124-5453-490C-9583-6D7CC5A4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538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E77C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77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21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4</cp:revision>
  <cp:lastPrinted>2017-05-04T12:12:00Z</cp:lastPrinted>
  <dcterms:created xsi:type="dcterms:W3CDTF">2017-05-02T20:01:00Z</dcterms:created>
  <dcterms:modified xsi:type="dcterms:W3CDTF">2017-05-04T12:12:00Z</dcterms:modified>
</cp:coreProperties>
</file>