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477B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 w:rsidRPr="00C7513E">
        <w:rPr>
          <w:b/>
          <w:i/>
          <w:sz w:val="22"/>
          <w:szCs w:val="22"/>
        </w:rPr>
        <w:t>Bc.</w:t>
      </w:r>
      <w:r w:rsidR="005C71B5">
        <w:rPr>
          <w:b/>
          <w:i/>
          <w:sz w:val="22"/>
          <w:szCs w:val="22"/>
        </w:rPr>
        <w:t>Sabina Jordánová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4477B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201</w:t>
      </w:r>
      <w:r w:rsidR="002235F6">
        <w:rPr>
          <w:b/>
          <w:i/>
          <w:sz w:val="22"/>
          <w:szCs w:val="22"/>
        </w:rPr>
        <w:t>6</w:t>
      </w:r>
      <w:r w:rsidR="00C7513E">
        <w:rPr>
          <w:b/>
          <w:i/>
          <w:sz w:val="22"/>
          <w:szCs w:val="22"/>
        </w:rPr>
        <w:t>/1</w:t>
      </w:r>
      <w:r w:rsidR="002235F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10FE0">
        <w:rPr>
          <w:b/>
          <w:i/>
          <w:sz w:val="22"/>
          <w:szCs w:val="22"/>
        </w:rPr>
        <w:t>Projekt zefektivnění výrobního procesu na vybraném pracovišti ve zvolené společnosti.</w:t>
      </w:r>
      <w:r w:rsidR="00E52B1D">
        <w:rPr>
          <w:b/>
          <w:i/>
          <w:sz w:val="22"/>
          <w:szCs w:val="22"/>
        </w:rPr>
        <w:t>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b/>
                <w:snapToGrid w:val="0"/>
                <w:color w:val="000000"/>
              </w:rPr>
            </w:r>
            <w:r w:rsidR="00A44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b/>
                <w:snapToGrid w:val="0"/>
                <w:color w:val="000000"/>
              </w:rPr>
            </w:r>
            <w:r w:rsidR="00A44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b/>
                <w:snapToGrid w:val="0"/>
                <w:color w:val="000000"/>
              </w:rPr>
            </w:r>
            <w:r w:rsidR="00A44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b/>
                <w:snapToGrid w:val="0"/>
                <w:color w:val="000000"/>
              </w:rPr>
            </w:r>
            <w:r w:rsidR="00A44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b/>
                <w:snapToGrid w:val="0"/>
                <w:color w:val="000000"/>
              </w:rPr>
            </w:r>
            <w:r w:rsidR="00A44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b/>
                <w:snapToGrid w:val="0"/>
                <w:color w:val="000000"/>
              </w:rPr>
            </w:r>
            <w:r w:rsidR="00A4477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4477B">
              <w:rPr>
                <w:snapToGrid w:val="0"/>
                <w:color w:val="000000"/>
              </w:rPr>
            </w:r>
            <w:r w:rsidR="00A4477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B3F1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10F1">
              <w:rPr>
                <w:b/>
                <w:noProof/>
                <w:snapToGrid w:val="0"/>
                <w:color w:val="000000"/>
              </w:rPr>
              <w:t>2</w:t>
            </w:r>
            <w:r w:rsidR="005B3F1F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734BC" w:rsidRPr="002734BC" w:rsidRDefault="001C1C93" w:rsidP="002734B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4BC">
        <w:rPr>
          <w:i/>
        </w:rPr>
        <w:t xml:space="preserve"> </w:t>
      </w:r>
      <w:r w:rsidR="006316CD" w:rsidRPr="006316CD">
        <w:rPr>
          <w:i/>
        </w:rPr>
        <w:t xml:space="preserve"> Studentka velmi  zajímavě  zpracovává  problematiku </w:t>
      </w:r>
      <w:r w:rsidR="006316CD">
        <w:rPr>
          <w:i/>
        </w:rPr>
        <w:t>příčin neshodných výrobků ve zpracovatelské firmě.</w:t>
      </w:r>
      <w:r w:rsidR="006316CD" w:rsidRPr="006316CD">
        <w:rPr>
          <w:i/>
        </w:rPr>
        <w:t xml:space="preserve"> Práce má logickou strukturu, vychází z</w:t>
      </w:r>
      <w:r w:rsidR="006316CD">
        <w:rPr>
          <w:i/>
        </w:rPr>
        <w:t> </w:t>
      </w:r>
      <w:r w:rsidR="006316CD" w:rsidRPr="006316CD">
        <w:rPr>
          <w:i/>
        </w:rPr>
        <w:t>praktických</w:t>
      </w:r>
      <w:r w:rsidR="006316CD">
        <w:rPr>
          <w:i/>
        </w:rPr>
        <w:t xml:space="preserve"> dlouhodobých </w:t>
      </w:r>
      <w:r w:rsidR="006316CD" w:rsidRPr="006316CD">
        <w:rPr>
          <w:i/>
        </w:rPr>
        <w:t xml:space="preserve"> zkušeností   autorky</w:t>
      </w:r>
      <w:r w:rsidR="006316CD">
        <w:rPr>
          <w:i/>
        </w:rPr>
        <w:t>.Pro své navrhované postupy řešení  však nenachází u managementu firmy pochopení.</w:t>
      </w:r>
    </w:p>
    <w:p w:rsidR="002734BC" w:rsidRPr="002734BC" w:rsidRDefault="002734BC" w:rsidP="002734BC">
      <w:pPr>
        <w:rPr>
          <w:i/>
        </w:rPr>
      </w:pPr>
      <w:r w:rsidRPr="002734BC">
        <w:rPr>
          <w:i/>
        </w:rPr>
        <w:t xml:space="preserve"> </w:t>
      </w:r>
    </w:p>
    <w:p w:rsidR="00845B98" w:rsidRPr="00AE58C9" w:rsidRDefault="002734BC" w:rsidP="002734BC">
      <w:pPr>
        <w:rPr>
          <w:i/>
        </w:rPr>
      </w:pPr>
      <w:r w:rsidRPr="002734BC">
        <w:rPr>
          <w:i/>
        </w:rPr>
        <w:t xml:space="preserve">Otázky: </w:t>
      </w:r>
      <w:r w:rsidR="005C71B5">
        <w:rPr>
          <w:i/>
        </w:rPr>
        <w:t>V práci je popisován problém velkého množství zmetků při balení potravin, který navrhujete řešit pomocí zavedení poměrně drahé optické kontroly.Nebylo by lepší, raději optimalizovat technologii, která neshodné výrobky generuje?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4477B">
        <w:rPr>
          <w:i/>
        </w:rPr>
      </w:r>
      <w:r w:rsidR="00A4477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477B">
        <w:rPr>
          <w:i/>
        </w:rPr>
      </w:r>
      <w:r w:rsidR="00A4477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2B1D">
        <w:rPr>
          <w:i/>
        </w:rPr>
        <w:t>4</w:t>
      </w:r>
      <w:r w:rsidR="00C7513E">
        <w:rPr>
          <w:i/>
          <w:noProof/>
        </w:rPr>
        <w:t>.</w:t>
      </w:r>
      <w:r w:rsidR="00E52B1D">
        <w:rPr>
          <w:i/>
          <w:noProof/>
        </w:rPr>
        <w:t>5</w:t>
      </w:r>
      <w:r w:rsidR="00C7513E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4477B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77B" w:rsidRDefault="00A4477B">
      <w:r>
        <w:separator/>
      </w:r>
    </w:p>
  </w:endnote>
  <w:endnote w:type="continuationSeparator" w:id="0">
    <w:p w:rsidR="00A4477B" w:rsidRDefault="00A4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77B" w:rsidRDefault="00A4477B">
      <w:r>
        <w:separator/>
      </w:r>
    </w:p>
  </w:footnote>
  <w:footnote w:type="continuationSeparator" w:id="0">
    <w:p w:rsidR="00A4477B" w:rsidRDefault="00A4477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B"/>
    <w:rsid w:val="00074A7D"/>
    <w:rsid w:val="00095B54"/>
    <w:rsid w:val="000C21A9"/>
    <w:rsid w:val="000E043B"/>
    <w:rsid w:val="000E1EDC"/>
    <w:rsid w:val="00107EC6"/>
    <w:rsid w:val="00124BFC"/>
    <w:rsid w:val="00132C42"/>
    <w:rsid w:val="00132E07"/>
    <w:rsid w:val="00133D44"/>
    <w:rsid w:val="0016014F"/>
    <w:rsid w:val="001744E5"/>
    <w:rsid w:val="00185A3F"/>
    <w:rsid w:val="001A6F9F"/>
    <w:rsid w:val="001B5B85"/>
    <w:rsid w:val="001C1C93"/>
    <w:rsid w:val="001D0CF7"/>
    <w:rsid w:val="001E0D4A"/>
    <w:rsid w:val="002126D4"/>
    <w:rsid w:val="002235F6"/>
    <w:rsid w:val="00240D6D"/>
    <w:rsid w:val="00246CC0"/>
    <w:rsid w:val="002639CA"/>
    <w:rsid w:val="002734BC"/>
    <w:rsid w:val="00292769"/>
    <w:rsid w:val="00296250"/>
    <w:rsid w:val="002A4678"/>
    <w:rsid w:val="002B1F81"/>
    <w:rsid w:val="002B5820"/>
    <w:rsid w:val="002E04A7"/>
    <w:rsid w:val="002F37D7"/>
    <w:rsid w:val="00314823"/>
    <w:rsid w:val="00347E98"/>
    <w:rsid w:val="003526FB"/>
    <w:rsid w:val="003818AE"/>
    <w:rsid w:val="00391F1E"/>
    <w:rsid w:val="003A7A12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F1F"/>
    <w:rsid w:val="005B73E2"/>
    <w:rsid w:val="005C64F3"/>
    <w:rsid w:val="005C71B5"/>
    <w:rsid w:val="005E1278"/>
    <w:rsid w:val="005F755D"/>
    <w:rsid w:val="0060527D"/>
    <w:rsid w:val="006316CD"/>
    <w:rsid w:val="00657A8B"/>
    <w:rsid w:val="006671D8"/>
    <w:rsid w:val="006E1490"/>
    <w:rsid w:val="006F05D0"/>
    <w:rsid w:val="00710FE0"/>
    <w:rsid w:val="00727728"/>
    <w:rsid w:val="007358A5"/>
    <w:rsid w:val="00747CA6"/>
    <w:rsid w:val="00750650"/>
    <w:rsid w:val="00762294"/>
    <w:rsid w:val="0076724C"/>
    <w:rsid w:val="00796F3B"/>
    <w:rsid w:val="007D3E97"/>
    <w:rsid w:val="007D6146"/>
    <w:rsid w:val="0080139A"/>
    <w:rsid w:val="00810A3E"/>
    <w:rsid w:val="00812F58"/>
    <w:rsid w:val="0082553F"/>
    <w:rsid w:val="008375DD"/>
    <w:rsid w:val="00837ABF"/>
    <w:rsid w:val="0084121C"/>
    <w:rsid w:val="00843845"/>
    <w:rsid w:val="00845B98"/>
    <w:rsid w:val="008664B3"/>
    <w:rsid w:val="00897167"/>
    <w:rsid w:val="008B6839"/>
    <w:rsid w:val="008D4E74"/>
    <w:rsid w:val="00936F44"/>
    <w:rsid w:val="00971DE0"/>
    <w:rsid w:val="00983820"/>
    <w:rsid w:val="009B328E"/>
    <w:rsid w:val="009C0583"/>
    <w:rsid w:val="009D3840"/>
    <w:rsid w:val="00A0709B"/>
    <w:rsid w:val="00A11E00"/>
    <w:rsid w:val="00A421F7"/>
    <w:rsid w:val="00A4477B"/>
    <w:rsid w:val="00A57D9B"/>
    <w:rsid w:val="00A761FD"/>
    <w:rsid w:val="00A82079"/>
    <w:rsid w:val="00A925F6"/>
    <w:rsid w:val="00AB10F1"/>
    <w:rsid w:val="00AC6D49"/>
    <w:rsid w:val="00AD7083"/>
    <w:rsid w:val="00AE58C9"/>
    <w:rsid w:val="00B23519"/>
    <w:rsid w:val="00B3178F"/>
    <w:rsid w:val="00B6346A"/>
    <w:rsid w:val="00BB6878"/>
    <w:rsid w:val="00BD54A7"/>
    <w:rsid w:val="00BF6B5D"/>
    <w:rsid w:val="00C2327A"/>
    <w:rsid w:val="00C26D94"/>
    <w:rsid w:val="00C30044"/>
    <w:rsid w:val="00C447A8"/>
    <w:rsid w:val="00C70E25"/>
    <w:rsid w:val="00C72298"/>
    <w:rsid w:val="00C7513E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B1D"/>
    <w:rsid w:val="00E70B85"/>
    <w:rsid w:val="00E70D63"/>
    <w:rsid w:val="00E725B3"/>
    <w:rsid w:val="00E97FD4"/>
    <w:rsid w:val="00EB5B51"/>
    <w:rsid w:val="00F30FB7"/>
    <w:rsid w:val="00F506F8"/>
    <w:rsid w:val="00F85FF5"/>
    <w:rsid w:val="00F8725E"/>
    <w:rsid w:val="00F93E10"/>
    <w:rsid w:val="00FA066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758C02-71C3-443C-B1E7-D59198C9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2017-05-10T14:13:00Z</dcterms:created>
  <dcterms:modified xsi:type="dcterms:W3CDTF">2017-05-10T14:13:00Z</dcterms:modified>
</cp:coreProperties>
</file>