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E7BC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7B70">
        <w:rPr>
          <w:b/>
          <w:i/>
          <w:sz w:val="22"/>
          <w:szCs w:val="22"/>
        </w:rPr>
        <w:t>Jakub Hadač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E7BC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7B70">
        <w:rPr>
          <w:b/>
          <w:i/>
          <w:sz w:val="22"/>
          <w:szCs w:val="22"/>
        </w:rPr>
        <w:t>Ing. Tomáš Janů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7B70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C7B70" w:rsidRPr="009C7B70">
        <w:rPr>
          <w:b/>
          <w:i/>
          <w:sz w:val="22"/>
          <w:szCs w:val="22"/>
        </w:rPr>
        <w:t xml:space="preserve">Zvýšení produktivity zvoleného výrobního </w:t>
      </w:r>
      <w:proofErr w:type="spellStart"/>
      <w:r w:rsidR="009C7B70" w:rsidRPr="009C7B70">
        <w:rPr>
          <w:b/>
          <w:i/>
          <w:sz w:val="22"/>
          <w:szCs w:val="22"/>
        </w:rPr>
        <w:t>praco-viště</w:t>
      </w:r>
      <w:proofErr w:type="spellEnd"/>
      <w:r w:rsidR="009C7B70" w:rsidRPr="009C7B70">
        <w:rPr>
          <w:b/>
          <w:i/>
          <w:sz w:val="22"/>
          <w:szCs w:val="22"/>
        </w:rPr>
        <w:t xml:space="preserve">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b/>
                <w:snapToGrid w:val="0"/>
                <w:color w:val="000000"/>
              </w:rPr>
            </w:r>
            <w:r w:rsidR="005E7B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b/>
                <w:snapToGrid w:val="0"/>
                <w:color w:val="000000"/>
              </w:rPr>
            </w:r>
            <w:r w:rsidR="005E7B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b/>
                <w:snapToGrid w:val="0"/>
                <w:color w:val="000000"/>
              </w:rPr>
            </w:r>
            <w:r w:rsidR="005E7B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b/>
                <w:snapToGrid w:val="0"/>
                <w:color w:val="000000"/>
              </w:rPr>
            </w:r>
            <w:r w:rsidR="005E7B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b/>
                <w:snapToGrid w:val="0"/>
                <w:color w:val="000000"/>
              </w:rPr>
            </w:r>
            <w:r w:rsidR="005E7B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b/>
                <w:snapToGrid w:val="0"/>
                <w:color w:val="000000"/>
              </w:rPr>
            </w:r>
            <w:r w:rsidR="005E7B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A7B2F">
              <w:rPr>
                <w:snapToGrid w:val="0"/>
                <w:color w:val="000000"/>
              </w:rPr>
            </w:r>
            <w:r w:rsidR="005E7B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A7B2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22F7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A7B2F">
        <w:rPr>
          <w:i/>
          <w:noProof/>
        </w:rPr>
        <w:t xml:space="preserve">Práce vypovídá o vhodně zvoleném přístupu k řešení dané problematiky. Zejména bych ocenil práci s daty v analýzách a </w:t>
      </w:r>
      <w:r w:rsidR="00022F70">
        <w:rPr>
          <w:i/>
          <w:noProof/>
        </w:rPr>
        <w:t>nastavení experimentů. Student je schopný navrhnout řešení a dostatečně jej podložit.</w:t>
      </w:r>
    </w:p>
    <w:p w:rsidR="00022F70" w:rsidRDefault="00022F70" w:rsidP="003E1491">
      <w:pPr>
        <w:rPr>
          <w:i/>
          <w:noProof/>
        </w:rPr>
      </w:pPr>
    </w:p>
    <w:p w:rsidR="00022F70" w:rsidRDefault="00022F70" w:rsidP="003E1491">
      <w:pPr>
        <w:rPr>
          <w:i/>
          <w:noProof/>
        </w:rPr>
      </w:pPr>
      <w:r>
        <w:rPr>
          <w:i/>
          <w:noProof/>
        </w:rPr>
        <w:t>V práci uvádíte paretovu analýzu neproduktivních činností. Jak konkrétně je možné tuto analýzu/metodu využít při řešení činností nepřidávající hodnotu nebo plýtvání?</w:t>
      </w:r>
    </w:p>
    <w:p w:rsidR="00022F70" w:rsidRDefault="00022F70" w:rsidP="003E1491">
      <w:pPr>
        <w:rPr>
          <w:i/>
          <w:noProof/>
        </w:rPr>
      </w:pPr>
    </w:p>
    <w:p w:rsidR="00DC219A" w:rsidRPr="00AE58C9" w:rsidRDefault="00022F70" w:rsidP="003E1491">
      <w:pPr>
        <w:rPr>
          <w:i/>
        </w:rPr>
      </w:pPr>
      <w:r>
        <w:rPr>
          <w:i/>
          <w:noProof/>
        </w:rPr>
        <w:t xml:space="preserve">Jak byste postupoval při ověřování výsledků zavedených změn ve fázi Control procesu DMAIC? Jaký by byl další metodický postup na Vámi řešeném projektu?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E7BC8">
        <w:rPr>
          <w:i/>
        </w:rPr>
      </w:r>
      <w:r w:rsidR="005E7BC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2F70">
        <w:rPr>
          <w:i/>
        </w:rPr>
      </w:r>
      <w:r w:rsidR="005E7BC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2F70">
        <w:rPr>
          <w:i/>
          <w:noProof/>
        </w:rPr>
        <w:t>30.5.2017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E7BC8">
        <w:fldChar w:fldCharType="separate"/>
      </w:r>
      <w:r w:rsidR="005C5600">
        <w:fldChar w:fldCharType="end"/>
      </w:r>
      <w:bookmarkEnd w:id="10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BC8" w:rsidRDefault="005E7BC8">
      <w:r>
        <w:separator/>
      </w:r>
    </w:p>
  </w:endnote>
  <w:endnote w:type="continuationSeparator" w:id="0">
    <w:p w:rsidR="005E7BC8" w:rsidRDefault="005E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BC8" w:rsidRDefault="005E7BC8">
      <w:r>
        <w:separator/>
      </w:r>
    </w:p>
  </w:footnote>
  <w:footnote w:type="continuationSeparator" w:id="0">
    <w:p w:rsidR="005E7BC8" w:rsidRDefault="005E7BC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F7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5E2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7BC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7B2F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B70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B2485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7B85C7-8E12-40DC-827A-EFEEB04B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Tomáš Janů</cp:lastModifiedBy>
  <cp:revision>2</cp:revision>
  <cp:lastPrinted>2014-07-24T08:52:00Z</cp:lastPrinted>
  <dcterms:created xsi:type="dcterms:W3CDTF">2017-05-29T22:06:00Z</dcterms:created>
  <dcterms:modified xsi:type="dcterms:W3CDTF">2017-05-29T22:06:00Z</dcterms:modified>
</cp:coreProperties>
</file>